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CE660" w14:textId="373BE992" w:rsidR="00E008A4" w:rsidRPr="00B07DFD" w:rsidRDefault="00E64757" w:rsidP="00E64757">
      <w:pPr>
        <w:jc w:val="center"/>
        <w:rPr>
          <w:rFonts w:ascii="Lora" w:hAnsi="Lora"/>
          <w:sz w:val="36"/>
          <w:szCs w:val="36"/>
        </w:rPr>
      </w:pPr>
      <w:r w:rsidRPr="00B07DFD">
        <w:rPr>
          <w:rFonts w:ascii="Lora" w:hAnsi="Lora"/>
          <w:sz w:val="36"/>
          <w:szCs w:val="36"/>
        </w:rPr>
        <w:t>Jen’s Hens 202</w:t>
      </w:r>
      <w:r w:rsidR="00B07DFD" w:rsidRPr="00B07DFD">
        <w:rPr>
          <w:rFonts w:ascii="Lora" w:hAnsi="Lora"/>
          <w:sz w:val="36"/>
          <w:szCs w:val="36"/>
        </w:rPr>
        <w:t>4</w:t>
      </w:r>
    </w:p>
    <w:p w14:paraId="77EC13D2" w14:textId="0068F57C" w:rsidR="00E64757" w:rsidRPr="00B07DFD" w:rsidRDefault="00E64757" w:rsidP="00E64757">
      <w:pPr>
        <w:jc w:val="center"/>
        <w:rPr>
          <w:rFonts w:ascii="Lora" w:hAnsi="Lora"/>
          <w:sz w:val="36"/>
          <w:szCs w:val="36"/>
        </w:rPr>
      </w:pPr>
      <w:r w:rsidRPr="00B07DFD">
        <w:rPr>
          <w:rFonts w:ascii="Lora" w:hAnsi="Lora"/>
          <w:sz w:val="36"/>
          <w:szCs w:val="36"/>
        </w:rPr>
        <w:t>Purchase Agreement</w:t>
      </w:r>
    </w:p>
    <w:p w14:paraId="559E35AA" w14:textId="317DADA0" w:rsidR="00E64757" w:rsidRPr="00B07DFD" w:rsidRDefault="00E64757" w:rsidP="00E64757">
      <w:pPr>
        <w:jc w:val="center"/>
        <w:rPr>
          <w:rFonts w:ascii="Lora" w:hAnsi="Lora"/>
        </w:rPr>
      </w:pPr>
    </w:p>
    <w:p w14:paraId="3D7AA672" w14:textId="21EB3C60" w:rsidR="00E64757" w:rsidRPr="00B07DFD" w:rsidRDefault="00E64757" w:rsidP="00E64757">
      <w:pPr>
        <w:rPr>
          <w:rFonts w:ascii="Lora" w:hAnsi="Lora"/>
          <w:sz w:val="16"/>
          <w:szCs w:val="16"/>
        </w:rPr>
      </w:pPr>
      <w:r w:rsidRPr="00B07DFD">
        <w:rPr>
          <w:rFonts w:ascii="Lora" w:hAnsi="Lora"/>
          <w:sz w:val="16"/>
          <w:szCs w:val="16"/>
        </w:rPr>
        <w:t>-Prepaid orders are filled in the order received.</w:t>
      </w:r>
    </w:p>
    <w:p w14:paraId="55602EFA" w14:textId="6787CC8D" w:rsidR="00E64757" w:rsidRPr="00B07DFD" w:rsidRDefault="00E64757" w:rsidP="00E64757">
      <w:pPr>
        <w:rPr>
          <w:rFonts w:ascii="Lora" w:hAnsi="Lora"/>
          <w:sz w:val="16"/>
          <w:szCs w:val="16"/>
        </w:rPr>
      </w:pPr>
      <w:r w:rsidRPr="00B07DFD">
        <w:rPr>
          <w:rFonts w:ascii="Lora" w:hAnsi="Lora"/>
          <w:sz w:val="16"/>
          <w:szCs w:val="16"/>
        </w:rPr>
        <w:t xml:space="preserve">-Chicks, ducklings and goslings will be hatched to order, given that the specified breeds are currently laying. Please note that </w:t>
      </w:r>
      <w:r w:rsidR="006304C9">
        <w:rPr>
          <w:rFonts w:ascii="Lora" w:hAnsi="Lora"/>
          <w:sz w:val="16"/>
          <w:szCs w:val="16"/>
        </w:rPr>
        <w:t xml:space="preserve">    </w:t>
      </w:r>
      <w:r w:rsidRPr="00B07DFD">
        <w:rPr>
          <w:rFonts w:ascii="Lora" w:hAnsi="Lora"/>
          <w:sz w:val="16"/>
          <w:szCs w:val="16"/>
        </w:rPr>
        <w:t>some breeds may not be readily available, please inquire before ordering.</w:t>
      </w:r>
    </w:p>
    <w:p w14:paraId="6C97E3D1" w14:textId="69DAC13D" w:rsidR="00E64757" w:rsidRPr="00B07DFD" w:rsidRDefault="00E64757" w:rsidP="00E64757">
      <w:pPr>
        <w:rPr>
          <w:rFonts w:ascii="Lora" w:hAnsi="Lora"/>
          <w:sz w:val="16"/>
          <w:szCs w:val="16"/>
        </w:rPr>
      </w:pPr>
      <w:r w:rsidRPr="00B07DFD">
        <w:rPr>
          <w:rFonts w:ascii="Lora" w:hAnsi="Lora"/>
          <w:sz w:val="16"/>
          <w:szCs w:val="16"/>
        </w:rPr>
        <w:t>-All chicks, ducklings or goslings are sold as straight run (unsexed),</w:t>
      </w:r>
      <w:r w:rsidR="00EB75F0" w:rsidRPr="00B07DFD">
        <w:rPr>
          <w:rFonts w:ascii="Lora" w:hAnsi="Lora"/>
          <w:sz w:val="16"/>
          <w:szCs w:val="16"/>
        </w:rPr>
        <w:t xml:space="preserve"> as hatched,</w:t>
      </w:r>
      <w:r w:rsidRPr="00B07DFD">
        <w:rPr>
          <w:rFonts w:ascii="Lora" w:hAnsi="Lora"/>
          <w:sz w:val="16"/>
          <w:szCs w:val="16"/>
        </w:rPr>
        <w:t xml:space="preserve"> unless otherwise noted.</w:t>
      </w:r>
    </w:p>
    <w:p w14:paraId="05F2A545" w14:textId="4034547C" w:rsidR="00E64757" w:rsidRPr="00B07DFD" w:rsidRDefault="00E64757" w:rsidP="00E64757">
      <w:pPr>
        <w:rPr>
          <w:rFonts w:ascii="Lora" w:hAnsi="Lora"/>
          <w:sz w:val="16"/>
          <w:szCs w:val="16"/>
        </w:rPr>
      </w:pPr>
      <w:r w:rsidRPr="00B07DFD">
        <w:rPr>
          <w:rFonts w:ascii="Lora" w:hAnsi="Lora"/>
          <w:sz w:val="16"/>
          <w:szCs w:val="16"/>
        </w:rPr>
        <w:t>-Terms and Conditions/prices may change with or without notice.</w:t>
      </w:r>
    </w:p>
    <w:p w14:paraId="3299EF84" w14:textId="64725FC8" w:rsidR="00E64757" w:rsidRPr="00B07DFD" w:rsidRDefault="00E64757" w:rsidP="00E64757">
      <w:pPr>
        <w:rPr>
          <w:rFonts w:ascii="Lora" w:hAnsi="Lora"/>
          <w:sz w:val="16"/>
          <w:szCs w:val="16"/>
        </w:rPr>
      </w:pPr>
      <w:r w:rsidRPr="00B07DFD">
        <w:rPr>
          <w:rFonts w:ascii="Lora" w:hAnsi="Lora"/>
          <w:sz w:val="16"/>
          <w:szCs w:val="16"/>
        </w:rPr>
        <w:t>-By submitting any form of payment, the buyer agrees to all terms and conditions.</w:t>
      </w:r>
    </w:p>
    <w:p w14:paraId="3E5047F9" w14:textId="12D16F59" w:rsidR="00E64757" w:rsidRPr="00B07DFD" w:rsidRDefault="00E64757" w:rsidP="00E64757">
      <w:pPr>
        <w:rPr>
          <w:rFonts w:ascii="Lora" w:hAnsi="Lora"/>
          <w:sz w:val="16"/>
          <w:szCs w:val="16"/>
        </w:rPr>
      </w:pPr>
      <w:r w:rsidRPr="00B07DFD">
        <w:rPr>
          <w:rFonts w:ascii="Lora" w:hAnsi="Lora"/>
          <w:sz w:val="16"/>
          <w:szCs w:val="16"/>
        </w:rPr>
        <w:t>-Accepted forms of payment are cash, USPS money order or Cashier’s check.</w:t>
      </w:r>
    </w:p>
    <w:p w14:paraId="07A96E32" w14:textId="5B19BEBF" w:rsidR="00E64757" w:rsidRPr="00B07DFD" w:rsidRDefault="00E64757" w:rsidP="00E64757">
      <w:pPr>
        <w:rPr>
          <w:rFonts w:ascii="Lora" w:hAnsi="Lora"/>
          <w:sz w:val="16"/>
          <w:szCs w:val="16"/>
        </w:rPr>
      </w:pPr>
      <w:r w:rsidRPr="00B07DFD">
        <w:rPr>
          <w:rFonts w:ascii="Lora" w:hAnsi="Lora"/>
          <w:sz w:val="16"/>
          <w:szCs w:val="16"/>
        </w:rPr>
        <w:t>-</w:t>
      </w:r>
      <w:r w:rsidR="001215AD" w:rsidRPr="00B07DFD">
        <w:rPr>
          <w:rFonts w:ascii="Lora" w:hAnsi="Lora"/>
          <w:sz w:val="16"/>
          <w:szCs w:val="16"/>
        </w:rPr>
        <w:t>Your form of payment becomes non-refundable once eggs are set for incubation.</w:t>
      </w:r>
    </w:p>
    <w:p w14:paraId="05B78FA4" w14:textId="203AB48E" w:rsidR="001215AD" w:rsidRPr="00B07DFD" w:rsidRDefault="001215AD" w:rsidP="00E64757">
      <w:pPr>
        <w:rPr>
          <w:rFonts w:ascii="Lora" w:hAnsi="Lora"/>
          <w:sz w:val="16"/>
          <w:szCs w:val="16"/>
        </w:rPr>
      </w:pPr>
      <w:r w:rsidRPr="00B07DFD">
        <w:rPr>
          <w:rFonts w:ascii="Lora" w:hAnsi="Lora"/>
          <w:sz w:val="16"/>
          <w:szCs w:val="16"/>
        </w:rPr>
        <w:t>-If fewer chicks hatched than what was originally paid for, you will be refunded the difference.</w:t>
      </w:r>
    </w:p>
    <w:p w14:paraId="072D7E9C" w14:textId="3867673D" w:rsidR="001215AD" w:rsidRPr="00B07DFD" w:rsidRDefault="001215AD" w:rsidP="00E64757">
      <w:pPr>
        <w:rPr>
          <w:rFonts w:ascii="Lora" w:hAnsi="Lora"/>
          <w:sz w:val="16"/>
          <w:szCs w:val="16"/>
        </w:rPr>
      </w:pPr>
      <w:r w:rsidRPr="00B07DFD">
        <w:rPr>
          <w:rFonts w:ascii="Lora" w:hAnsi="Lora"/>
          <w:sz w:val="16"/>
          <w:szCs w:val="16"/>
        </w:rPr>
        <w:t>-Some instances are out of our control and will be handled on a case-by-case basis.</w:t>
      </w:r>
    </w:p>
    <w:p w14:paraId="71F06925" w14:textId="2A8E3F5D" w:rsidR="001215AD" w:rsidRPr="00B07DFD" w:rsidRDefault="001215AD" w:rsidP="00E64757">
      <w:pPr>
        <w:rPr>
          <w:rFonts w:ascii="Lora" w:hAnsi="Lora"/>
          <w:sz w:val="16"/>
          <w:szCs w:val="16"/>
        </w:rPr>
      </w:pPr>
      <w:r w:rsidRPr="00B07DFD">
        <w:rPr>
          <w:rFonts w:ascii="Lora" w:hAnsi="Lora"/>
          <w:sz w:val="16"/>
          <w:szCs w:val="16"/>
        </w:rPr>
        <w:t>-Chicks, ducklings or goslings must be picked up either at our location or at an agreed upon off-site location within 3 days of hatching. Failure to do so will result in the buyer forfeiting payment.</w:t>
      </w:r>
    </w:p>
    <w:p w14:paraId="2E21A3DC" w14:textId="52DD282A" w:rsidR="001215AD" w:rsidRPr="00B07DFD" w:rsidRDefault="001215AD" w:rsidP="00E64757">
      <w:pPr>
        <w:rPr>
          <w:rFonts w:ascii="Lora" w:hAnsi="Lora"/>
          <w:sz w:val="16"/>
          <w:szCs w:val="16"/>
        </w:rPr>
      </w:pPr>
      <w:r w:rsidRPr="00B07DFD">
        <w:rPr>
          <w:rFonts w:ascii="Lora" w:hAnsi="Lora"/>
          <w:sz w:val="16"/>
          <w:szCs w:val="16"/>
        </w:rPr>
        <w:t>-Once birds leave our property or exchange hands at an off-site location, they are your responsibility.</w:t>
      </w:r>
    </w:p>
    <w:p w14:paraId="3F9AD60E" w14:textId="511D258F" w:rsidR="001215AD" w:rsidRPr="00B07DFD" w:rsidRDefault="001215AD" w:rsidP="00E64757">
      <w:pPr>
        <w:rPr>
          <w:rFonts w:ascii="Lora" w:hAnsi="Lora"/>
          <w:sz w:val="16"/>
          <w:szCs w:val="16"/>
        </w:rPr>
      </w:pPr>
      <w:r w:rsidRPr="00B07DFD">
        <w:rPr>
          <w:rFonts w:ascii="Lora" w:hAnsi="Lora"/>
          <w:sz w:val="16"/>
          <w:szCs w:val="16"/>
        </w:rPr>
        <w:t>-</w:t>
      </w:r>
      <w:r w:rsidRPr="00B07DFD">
        <w:rPr>
          <w:rFonts w:ascii="Lora" w:hAnsi="Lora"/>
          <w:sz w:val="16"/>
          <w:szCs w:val="16"/>
          <w:highlight w:val="yellow"/>
        </w:rPr>
        <w:t>Make sure to sign and date this form.</w:t>
      </w:r>
    </w:p>
    <w:p w14:paraId="0E998ADD" w14:textId="374D2D6F" w:rsidR="00B07DFD" w:rsidRPr="00B07DFD" w:rsidRDefault="00B07DFD" w:rsidP="00E64757">
      <w:pPr>
        <w:rPr>
          <w:rFonts w:ascii="Lora" w:hAnsi="Lora"/>
          <w:sz w:val="16"/>
          <w:szCs w:val="16"/>
        </w:rPr>
      </w:pPr>
      <w:r w:rsidRPr="00B07DFD">
        <w:rPr>
          <w:rFonts w:ascii="Lora" w:hAnsi="Lora"/>
          <w:sz w:val="16"/>
          <w:szCs w:val="16"/>
        </w:rPr>
        <w:t>-All juvenile or adult birds listed for sale on our FB page or on the website are available on a first come, first served basis. If you would like to reserve any of the available bird</w:t>
      </w:r>
      <w:r w:rsidR="000F5EAE">
        <w:rPr>
          <w:rFonts w:ascii="Lora" w:hAnsi="Lora"/>
          <w:sz w:val="16"/>
          <w:szCs w:val="16"/>
        </w:rPr>
        <w:t>s</w:t>
      </w:r>
      <w:r w:rsidRPr="00B07DFD">
        <w:rPr>
          <w:rFonts w:ascii="Lora" w:hAnsi="Lora"/>
          <w:sz w:val="16"/>
          <w:szCs w:val="16"/>
        </w:rPr>
        <w:t>, they must be paid for in advance in order to hold them until pick up arrangements can be made. We will accept payment via PayPal in these instances.</w:t>
      </w:r>
    </w:p>
    <w:p w14:paraId="0880AB8F" w14:textId="095AADDA" w:rsidR="001215AD" w:rsidRPr="00B07DFD" w:rsidRDefault="001215AD" w:rsidP="00E64757">
      <w:pPr>
        <w:rPr>
          <w:rFonts w:ascii="Lora" w:hAnsi="Lora"/>
          <w:sz w:val="16"/>
          <w:szCs w:val="16"/>
        </w:rPr>
      </w:pPr>
      <w:r w:rsidRPr="00B07DFD">
        <w:rPr>
          <w:rFonts w:ascii="Lora" w:hAnsi="Lora"/>
          <w:sz w:val="16"/>
          <w:szCs w:val="16"/>
        </w:rPr>
        <w:t>-All sales are final.</w:t>
      </w:r>
    </w:p>
    <w:p w14:paraId="76CC2875" w14:textId="6A8C48D2" w:rsidR="001215AD" w:rsidRPr="00B07DFD" w:rsidRDefault="001215AD" w:rsidP="00E64757">
      <w:pPr>
        <w:rPr>
          <w:rFonts w:ascii="Lora" w:hAnsi="Lora"/>
          <w:sz w:val="16"/>
          <w:szCs w:val="16"/>
        </w:rPr>
      </w:pPr>
      <w:r w:rsidRPr="00B07DFD">
        <w:rPr>
          <w:rFonts w:ascii="Lora" w:hAnsi="Lora"/>
          <w:sz w:val="16"/>
          <w:szCs w:val="16"/>
        </w:rPr>
        <w:t xml:space="preserve">-We reserve the right to cancel/refuse an order at </w:t>
      </w:r>
      <w:r w:rsidR="00B07DFD" w:rsidRPr="00B07DFD">
        <w:rPr>
          <w:rFonts w:ascii="Lora" w:hAnsi="Lora"/>
          <w:sz w:val="16"/>
          <w:szCs w:val="16"/>
        </w:rPr>
        <w:t>any time</w:t>
      </w:r>
      <w:r w:rsidRPr="00B07DFD">
        <w:rPr>
          <w:rFonts w:ascii="Lora" w:hAnsi="Lora"/>
          <w:sz w:val="16"/>
          <w:szCs w:val="16"/>
        </w:rPr>
        <w:t>, with or without reason. Buyer will be refunded if this should occur.</w:t>
      </w:r>
    </w:p>
    <w:p w14:paraId="10196318" w14:textId="33F7EAAA" w:rsidR="001215AD" w:rsidRPr="00B07DFD" w:rsidRDefault="001215AD" w:rsidP="00E64757">
      <w:pPr>
        <w:rPr>
          <w:rFonts w:ascii="Lora" w:hAnsi="Lora"/>
          <w:sz w:val="16"/>
          <w:szCs w:val="16"/>
        </w:rPr>
      </w:pPr>
      <w:r w:rsidRPr="00B07DFD">
        <w:rPr>
          <w:rFonts w:ascii="Lora" w:hAnsi="Lora"/>
          <w:sz w:val="16"/>
          <w:szCs w:val="16"/>
        </w:rPr>
        <w:t xml:space="preserve">-We do not </w:t>
      </w:r>
      <w:proofErr w:type="gramStart"/>
      <w:r w:rsidRPr="00B07DFD">
        <w:rPr>
          <w:rFonts w:ascii="Lora" w:hAnsi="Lora"/>
          <w:sz w:val="16"/>
          <w:szCs w:val="16"/>
        </w:rPr>
        <w:t>ship,</w:t>
      </w:r>
      <w:proofErr w:type="gramEnd"/>
      <w:r w:rsidRPr="00B07DFD">
        <w:rPr>
          <w:rFonts w:ascii="Lora" w:hAnsi="Lora"/>
          <w:sz w:val="16"/>
          <w:szCs w:val="16"/>
        </w:rPr>
        <w:t xml:space="preserve"> farm pick up or off-site location meet ups only.</w:t>
      </w:r>
    </w:p>
    <w:p w14:paraId="552FF7EB" w14:textId="2C46CD1C" w:rsidR="00BE1049" w:rsidRPr="00B07DFD" w:rsidRDefault="001215AD" w:rsidP="00E64757">
      <w:pPr>
        <w:rPr>
          <w:rFonts w:ascii="Lora" w:hAnsi="Lora"/>
          <w:sz w:val="16"/>
          <w:szCs w:val="16"/>
        </w:rPr>
      </w:pPr>
      <w:r w:rsidRPr="00B07DFD">
        <w:rPr>
          <w:rFonts w:ascii="Lora" w:hAnsi="Lora"/>
          <w:sz w:val="16"/>
          <w:szCs w:val="16"/>
        </w:rPr>
        <w:t>-We do not sell hatching eggs.</w:t>
      </w:r>
    </w:p>
    <w:p w14:paraId="10397BBD" w14:textId="77777777" w:rsidR="003669A2" w:rsidRPr="00B07DFD" w:rsidRDefault="003669A2" w:rsidP="00E64757">
      <w:pPr>
        <w:rPr>
          <w:rFonts w:ascii="Calisto MT" w:hAnsi="Calisto MT"/>
          <w:sz w:val="16"/>
          <w:szCs w:val="16"/>
        </w:rPr>
      </w:pPr>
    </w:p>
    <w:p w14:paraId="03F8986E" w14:textId="77777777" w:rsidR="003669A2" w:rsidRPr="00B07DFD" w:rsidRDefault="003669A2" w:rsidP="00E64757">
      <w:pPr>
        <w:rPr>
          <w:rFonts w:ascii="Calisto MT" w:hAnsi="Calisto MT"/>
          <w:sz w:val="16"/>
          <w:szCs w:val="16"/>
        </w:rPr>
      </w:pPr>
    </w:p>
    <w:p w14:paraId="17E99BC8" w14:textId="4B4D5AC6" w:rsidR="00B07DFD" w:rsidRDefault="00BE1049" w:rsidP="003F1DB5">
      <w:pPr>
        <w:rPr>
          <w:rFonts w:ascii="Calisto MT" w:hAnsi="Calisto MT"/>
          <w:sz w:val="16"/>
          <w:szCs w:val="16"/>
        </w:rPr>
      </w:pPr>
      <w:r w:rsidRPr="00B07DFD">
        <w:rPr>
          <w:rFonts w:ascii="Calisto MT" w:hAnsi="Calisto MT"/>
          <w:sz w:val="16"/>
          <w:szCs w:val="16"/>
        </w:rPr>
        <w:t>_____________________</w:t>
      </w:r>
      <w:r w:rsidR="00B07DFD">
        <w:rPr>
          <w:rFonts w:ascii="Calisto MT" w:hAnsi="Calisto MT"/>
          <w:sz w:val="16"/>
          <w:szCs w:val="16"/>
        </w:rPr>
        <w:t>_________________________</w:t>
      </w:r>
      <w:proofErr w:type="gramStart"/>
      <w:r w:rsidR="00B07DFD">
        <w:rPr>
          <w:rFonts w:ascii="Calisto MT" w:hAnsi="Calisto MT"/>
          <w:sz w:val="16"/>
          <w:szCs w:val="16"/>
        </w:rPr>
        <w:t xml:space="preserve">   </w:t>
      </w:r>
      <w:r w:rsidRPr="00B07DFD">
        <w:rPr>
          <w:rFonts w:ascii="Calisto MT" w:hAnsi="Calisto MT"/>
          <w:sz w:val="16"/>
          <w:szCs w:val="16"/>
        </w:rPr>
        <w:t>(</w:t>
      </w:r>
      <w:proofErr w:type="gramEnd"/>
      <w:r w:rsidRPr="00B07DFD">
        <w:rPr>
          <w:rFonts w:ascii="Calisto MT" w:hAnsi="Calisto MT"/>
          <w:sz w:val="16"/>
          <w:szCs w:val="16"/>
        </w:rPr>
        <w:t>Buyer’s Name, Please Print)</w:t>
      </w:r>
    </w:p>
    <w:p w14:paraId="5A945D32" w14:textId="398368F8" w:rsidR="003F1DB5" w:rsidRPr="00B07DFD" w:rsidRDefault="00000000" w:rsidP="003F1DB5">
      <w:pPr>
        <w:rPr>
          <w:rFonts w:ascii="Calisto MT" w:hAnsi="Calisto MT"/>
          <w:sz w:val="16"/>
          <w:szCs w:val="16"/>
        </w:rPr>
      </w:pPr>
      <w:r>
        <w:rPr>
          <w:rFonts w:ascii="Rockwell Condensed" w:hAnsi="Rockwell Condensed"/>
        </w:rPr>
        <w:pict w14:anchorId="55FDB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5ED15D41-433F-4E9D-BF80-719E6B338FCA}" provid="{00000000-0000-0000-0000-000000000000}" issignatureline="t"/>
          </v:shape>
        </w:pict>
      </w:r>
    </w:p>
    <w:p w14:paraId="3E17D390" w14:textId="02A39322" w:rsidR="00B91C01" w:rsidRPr="00B07DFD" w:rsidRDefault="00B91C01" w:rsidP="003F1DB5">
      <w:pPr>
        <w:jc w:val="center"/>
        <w:rPr>
          <w:rFonts w:ascii="Lora" w:hAnsi="Lora"/>
        </w:rPr>
      </w:pPr>
      <w:r w:rsidRPr="00B07DFD">
        <w:rPr>
          <w:rFonts w:ascii="Lora" w:hAnsi="Lora"/>
          <w:sz w:val="44"/>
          <w:szCs w:val="44"/>
        </w:rPr>
        <w:lastRenderedPageBreak/>
        <w:t>Jen’s Hens 202</w:t>
      </w:r>
      <w:r w:rsidR="00B07DFD">
        <w:rPr>
          <w:rFonts w:ascii="Lora" w:hAnsi="Lora"/>
          <w:sz w:val="44"/>
          <w:szCs w:val="44"/>
        </w:rPr>
        <w:t>4</w:t>
      </w:r>
    </w:p>
    <w:p w14:paraId="00EDF269" w14:textId="1D7CF4C1" w:rsidR="00B91C01" w:rsidRPr="00B07DFD" w:rsidRDefault="00B91C01" w:rsidP="00B91C01">
      <w:pPr>
        <w:jc w:val="center"/>
        <w:rPr>
          <w:rFonts w:ascii="Lora" w:hAnsi="Lora"/>
          <w:sz w:val="44"/>
          <w:szCs w:val="44"/>
        </w:rPr>
      </w:pPr>
      <w:r w:rsidRPr="00B07DFD">
        <w:rPr>
          <w:rFonts w:ascii="Lora" w:hAnsi="Lora"/>
          <w:sz w:val="44"/>
          <w:szCs w:val="44"/>
        </w:rPr>
        <w:t>Order Form</w:t>
      </w:r>
    </w:p>
    <w:tbl>
      <w:tblPr>
        <w:tblStyle w:val="TableGrid"/>
        <w:tblpPr w:leftFromText="180" w:rightFromText="180" w:vertAnchor="text" w:horzAnchor="margin" w:tblpXSpec="center" w:tblpY="221"/>
        <w:tblW w:w="11430" w:type="dxa"/>
        <w:tblLook w:val="04A0" w:firstRow="1" w:lastRow="0" w:firstColumn="1" w:lastColumn="0" w:noHBand="0" w:noVBand="1"/>
      </w:tblPr>
      <w:tblGrid>
        <w:gridCol w:w="2164"/>
        <w:gridCol w:w="1865"/>
        <w:gridCol w:w="4149"/>
        <w:gridCol w:w="1118"/>
        <w:gridCol w:w="1240"/>
        <w:gridCol w:w="894"/>
      </w:tblGrid>
      <w:tr w:rsidR="001132E9" w:rsidRPr="00AD156F" w14:paraId="0766FA9C" w14:textId="77777777" w:rsidTr="00B07DFD">
        <w:tc>
          <w:tcPr>
            <w:tcW w:w="2164" w:type="dxa"/>
          </w:tcPr>
          <w:p w14:paraId="33121BC5" w14:textId="77777777" w:rsidR="001132E9" w:rsidRPr="00AD156F" w:rsidRDefault="001132E9" w:rsidP="001132E9">
            <w:pPr>
              <w:jc w:val="center"/>
              <w:rPr>
                <w:rFonts w:ascii="Lora" w:hAnsi="Lora"/>
                <w:sz w:val="20"/>
                <w:szCs w:val="20"/>
              </w:rPr>
            </w:pPr>
            <w:r w:rsidRPr="00AD156F">
              <w:rPr>
                <w:rFonts w:ascii="Lora" w:hAnsi="Lora"/>
                <w:sz w:val="20"/>
                <w:szCs w:val="20"/>
              </w:rPr>
              <w:t>Breed</w:t>
            </w:r>
          </w:p>
        </w:tc>
        <w:tc>
          <w:tcPr>
            <w:tcW w:w="1865" w:type="dxa"/>
          </w:tcPr>
          <w:p w14:paraId="58C01886" w14:textId="77777777" w:rsidR="001132E9" w:rsidRPr="00AD156F" w:rsidRDefault="001132E9" w:rsidP="001132E9">
            <w:pPr>
              <w:jc w:val="center"/>
              <w:rPr>
                <w:rFonts w:ascii="Lora" w:hAnsi="Lora"/>
                <w:sz w:val="20"/>
                <w:szCs w:val="20"/>
              </w:rPr>
            </w:pPr>
            <w:r w:rsidRPr="00AD156F">
              <w:rPr>
                <w:rFonts w:ascii="Lora" w:hAnsi="Lora"/>
                <w:sz w:val="20"/>
                <w:szCs w:val="20"/>
              </w:rPr>
              <w:t>Color</w:t>
            </w:r>
          </w:p>
        </w:tc>
        <w:tc>
          <w:tcPr>
            <w:tcW w:w="4149" w:type="dxa"/>
          </w:tcPr>
          <w:p w14:paraId="5C79C337" w14:textId="77777777" w:rsidR="001132E9" w:rsidRPr="00AD156F" w:rsidRDefault="001132E9" w:rsidP="001132E9">
            <w:pPr>
              <w:jc w:val="center"/>
              <w:rPr>
                <w:rFonts w:ascii="Lora" w:hAnsi="Lora"/>
                <w:sz w:val="20"/>
                <w:szCs w:val="20"/>
              </w:rPr>
            </w:pPr>
            <w:r w:rsidRPr="00AD156F">
              <w:rPr>
                <w:rFonts w:ascii="Lora" w:hAnsi="Lora"/>
                <w:sz w:val="20"/>
                <w:szCs w:val="20"/>
              </w:rPr>
              <w:t>Notes</w:t>
            </w:r>
          </w:p>
        </w:tc>
        <w:tc>
          <w:tcPr>
            <w:tcW w:w="1118" w:type="dxa"/>
          </w:tcPr>
          <w:p w14:paraId="4642FC75" w14:textId="77777777" w:rsidR="001132E9" w:rsidRPr="00AD156F" w:rsidRDefault="001132E9" w:rsidP="001132E9">
            <w:pPr>
              <w:jc w:val="center"/>
              <w:rPr>
                <w:rFonts w:ascii="Lora" w:hAnsi="Lora"/>
                <w:sz w:val="20"/>
                <w:szCs w:val="20"/>
              </w:rPr>
            </w:pPr>
            <w:r w:rsidRPr="00AD156F">
              <w:rPr>
                <w:rFonts w:ascii="Lora" w:hAnsi="Lora"/>
                <w:sz w:val="20"/>
                <w:szCs w:val="20"/>
              </w:rPr>
              <w:t>Quantity</w:t>
            </w:r>
          </w:p>
        </w:tc>
        <w:tc>
          <w:tcPr>
            <w:tcW w:w="1240" w:type="dxa"/>
          </w:tcPr>
          <w:p w14:paraId="12DBE86D" w14:textId="77777777" w:rsidR="001132E9" w:rsidRPr="00AD156F" w:rsidRDefault="001132E9" w:rsidP="001132E9">
            <w:pPr>
              <w:jc w:val="center"/>
              <w:rPr>
                <w:rFonts w:ascii="Lora" w:hAnsi="Lora"/>
                <w:sz w:val="20"/>
                <w:szCs w:val="20"/>
              </w:rPr>
            </w:pPr>
            <w:r w:rsidRPr="00AD156F">
              <w:rPr>
                <w:rFonts w:ascii="Lora" w:hAnsi="Lora"/>
                <w:sz w:val="20"/>
                <w:szCs w:val="20"/>
              </w:rPr>
              <w:t>Price (each)</w:t>
            </w:r>
          </w:p>
        </w:tc>
        <w:tc>
          <w:tcPr>
            <w:tcW w:w="894" w:type="dxa"/>
          </w:tcPr>
          <w:p w14:paraId="197061DC" w14:textId="77777777" w:rsidR="001132E9" w:rsidRPr="00AD156F" w:rsidRDefault="001132E9" w:rsidP="001132E9">
            <w:pPr>
              <w:jc w:val="center"/>
              <w:rPr>
                <w:rFonts w:ascii="Lora" w:hAnsi="Lora"/>
                <w:sz w:val="20"/>
                <w:szCs w:val="20"/>
              </w:rPr>
            </w:pPr>
            <w:r w:rsidRPr="00AD156F">
              <w:rPr>
                <w:rFonts w:ascii="Lora" w:hAnsi="Lora"/>
                <w:sz w:val="20"/>
                <w:szCs w:val="20"/>
              </w:rPr>
              <w:t>Total</w:t>
            </w:r>
          </w:p>
        </w:tc>
      </w:tr>
      <w:tr w:rsidR="001132E9" w:rsidRPr="00AD156F" w14:paraId="7FF9DC15" w14:textId="77777777" w:rsidTr="00B07DFD">
        <w:tc>
          <w:tcPr>
            <w:tcW w:w="2164" w:type="dxa"/>
          </w:tcPr>
          <w:p w14:paraId="14A8E34E" w14:textId="77777777" w:rsidR="001132E9" w:rsidRPr="00AD156F" w:rsidRDefault="001132E9" w:rsidP="001132E9">
            <w:pPr>
              <w:jc w:val="center"/>
              <w:rPr>
                <w:rFonts w:ascii="Lora" w:hAnsi="Lora" w:cstheme="minorHAnsi"/>
                <w:sz w:val="20"/>
                <w:szCs w:val="20"/>
              </w:rPr>
            </w:pPr>
            <w:proofErr w:type="spellStart"/>
            <w:r w:rsidRPr="00AD156F">
              <w:rPr>
                <w:rFonts w:ascii="Lora" w:hAnsi="Lora" w:cstheme="minorHAnsi"/>
                <w:sz w:val="20"/>
                <w:szCs w:val="20"/>
              </w:rPr>
              <w:t>Ameraucana</w:t>
            </w:r>
            <w:proofErr w:type="spellEnd"/>
          </w:p>
        </w:tc>
        <w:tc>
          <w:tcPr>
            <w:tcW w:w="1865" w:type="dxa"/>
          </w:tcPr>
          <w:p w14:paraId="2E24D664" w14:textId="77777777" w:rsidR="001132E9" w:rsidRPr="00AD156F" w:rsidRDefault="001132E9" w:rsidP="001132E9">
            <w:pPr>
              <w:jc w:val="center"/>
              <w:rPr>
                <w:rFonts w:ascii="Lora" w:hAnsi="Lora" w:cstheme="minorHAnsi"/>
                <w:sz w:val="20"/>
                <w:szCs w:val="20"/>
              </w:rPr>
            </w:pPr>
            <w:r w:rsidRPr="00AD156F">
              <w:rPr>
                <w:rFonts w:ascii="Lora" w:hAnsi="Lora" w:cstheme="minorHAnsi"/>
                <w:sz w:val="20"/>
                <w:szCs w:val="20"/>
              </w:rPr>
              <w:t>Blue, Black or Splash</w:t>
            </w:r>
          </w:p>
        </w:tc>
        <w:tc>
          <w:tcPr>
            <w:tcW w:w="4149" w:type="dxa"/>
          </w:tcPr>
          <w:p w14:paraId="564196DD" w14:textId="08D44DFD" w:rsidR="001132E9" w:rsidRPr="00AD156F" w:rsidRDefault="001132E9" w:rsidP="001132E9">
            <w:pPr>
              <w:rPr>
                <w:rFonts w:ascii="Lora" w:hAnsi="Lora"/>
                <w:sz w:val="20"/>
                <w:szCs w:val="20"/>
              </w:rPr>
            </w:pPr>
            <w:r w:rsidRPr="00AD156F">
              <w:rPr>
                <w:rFonts w:ascii="Lora" w:hAnsi="Lora"/>
                <w:sz w:val="20"/>
                <w:szCs w:val="20"/>
              </w:rPr>
              <w:t>Have beards and muffs. Blue egg layer. L</w:t>
            </w:r>
            <w:r w:rsidR="00B07DFD" w:rsidRPr="00AD156F">
              <w:rPr>
                <w:rFonts w:ascii="Lora" w:hAnsi="Lora"/>
                <w:sz w:val="20"/>
                <w:szCs w:val="20"/>
              </w:rPr>
              <w:t xml:space="preserve">arge </w:t>
            </w:r>
            <w:r w:rsidRPr="00AD156F">
              <w:rPr>
                <w:rFonts w:ascii="Lora" w:hAnsi="Lora"/>
                <w:sz w:val="20"/>
                <w:szCs w:val="20"/>
              </w:rPr>
              <w:t>F</w:t>
            </w:r>
            <w:r w:rsidR="00B07DFD" w:rsidRPr="00AD156F">
              <w:rPr>
                <w:rFonts w:ascii="Lora" w:hAnsi="Lora"/>
                <w:sz w:val="20"/>
                <w:szCs w:val="20"/>
              </w:rPr>
              <w:t>owl</w:t>
            </w:r>
            <w:r w:rsidRPr="00AD156F">
              <w:rPr>
                <w:rFonts w:ascii="Lora" w:hAnsi="Lora"/>
                <w:sz w:val="20"/>
                <w:szCs w:val="20"/>
              </w:rPr>
              <w:t xml:space="preserve"> 5-7 lbs.</w:t>
            </w:r>
          </w:p>
        </w:tc>
        <w:tc>
          <w:tcPr>
            <w:tcW w:w="1118" w:type="dxa"/>
          </w:tcPr>
          <w:p w14:paraId="2D4582A3" w14:textId="77777777" w:rsidR="001132E9" w:rsidRPr="00AD156F" w:rsidRDefault="001132E9" w:rsidP="001132E9">
            <w:pPr>
              <w:jc w:val="center"/>
              <w:rPr>
                <w:rFonts w:ascii="Lora" w:hAnsi="Lora"/>
                <w:sz w:val="20"/>
                <w:szCs w:val="20"/>
              </w:rPr>
            </w:pPr>
          </w:p>
        </w:tc>
        <w:tc>
          <w:tcPr>
            <w:tcW w:w="1240" w:type="dxa"/>
          </w:tcPr>
          <w:p w14:paraId="5EB185B3" w14:textId="31B078D4" w:rsidR="001132E9" w:rsidRPr="00AD156F" w:rsidRDefault="001132E9" w:rsidP="001132E9">
            <w:pPr>
              <w:jc w:val="center"/>
              <w:rPr>
                <w:rFonts w:ascii="Lora" w:hAnsi="Lora"/>
                <w:sz w:val="20"/>
                <w:szCs w:val="20"/>
              </w:rPr>
            </w:pPr>
            <w:r w:rsidRPr="00AD156F">
              <w:rPr>
                <w:rFonts w:ascii="Lora" w:hAnsi="Lora"/>
                <w:sz w:val="20"/>
                <w:szCs w:val="20"/>
              </w:rPr>
              <w:t>$</w:t>
            </w:r>
            <w:r w:rsidR="00B07DFD" w:rsidRPr="00AD156F">
              <w:rPr>
                <w:rFonts w:ascii="Lora" w:hAnsi="Lora"/>
                <w:sz w:val="20"/>
                <w:szCs w:val="20"/>
              </w:rPr>
              <w:t>8</w:t>
            </w:r>
          </w:p>
        </w:tc>
        <w:tc>
          <w:tcPr>
            <w:tcW w:w="894" w:type="dxa"/>
          </w:tcPr>
          <w:p w14:paraId="5B62FFBD" w14:textId="77777777" w:rsidR="001132E9" w:rsidRPr="00AD156F" w:rsidRDefault="001132E9" w:rsidP="001132E9">
            <w:pPr>
              <w:jc w:val="center"/>
              <w:rPr>
                <w:rFonts w:ascii="Lora" w:hAnsi="Lora"/>
                <w:sz w:val="20"/>
                <w:szCs w:val="20"/>
              </w:rPr>
            </w:pPr>
          </w:p>
        </w:tc>
      </w:tr>
      <w:tr w:rsidR="001132E9" w:rsidRPr="00AD156F" w14:paraId="0A255436" w14:textId="77777777" w:rsidTr="00B07DFD">
        <w:tc>
          <w:tcPr>
            <w:tcW w:w="2164" w:type="dxa"/>
          </w:tcPr>
          <w:p w14:paraId="2F7D1D72" w14:textId="77777777" w:rsidR="001132E9" w:rsidRPr="00AD156F" w:rsidRDefault="001132E9" w:rsidP="001132E9">
            <w:pPr>
              <w:jc w:val="center"/>
              <w:rPr>
                <w:rFonts w:ascii="Lora" w:hAnsi="Lora"/>
                <w:sz w:val="20"/>
                <w:szCs w:val="20"/>
              </w:rPr>
            </w:pPr>
            <w:r w:rsidRPr="00AD156F">
              <w:rPr>
                <w:rFonts w:ascii="Lora" w:hAnsi="Lora"/>
                <w:sz w:val="20"/>
                <w:szCs w:val="20"/>
              </w:rPr>
              <w:t>Black Copper Marans</w:t>
            </w:r>
          </w:p>
        </w:tc>
        <w:tc>
          <w:tcPr>
            <w:tcW w:w="1865" w:type="dxa"/>
          </w:tcPr>
          <w:p w14:paraId="6DDF7627" w14:textId="77777777" w:rsidR="001132E9" w:rsidRPr="00AD156F" w:rsidRDefault="001132E9" w:rsidP="001132E9">
            <w:pPr>
              <w:jc w:val="center"/>
              <w:rPr>
                <w:rFonts w:ascii="Lora" w:hAnsi="Lora"/>
                <w:sz w:val="20"/>
                <w:szCs w:val="20"/>
              </w:rPr>
            </w:pPr>
            <w:r w:rsidRPr="00AD156F">
              <w:rPr>
                <w:rFonts w:ascii="Lora" w:hAnsi="Lora" w:cstheme="minorHAnsi"/>
                <w:sz w:val="20"/>
                <w:szCs w:val="20"/>
              </w:rPr>
              <w:t>Blue, Black or Splash</w:t>
            </w:r>
          </w:p>
        </w:tc>
        <w:tc>
          <w:tcPr>
            <w:tcW w:w="4149" w:type="dxa"/>
          </w:tcPr>
          <w:p w14:paraId="30C4AAE8" w14:textId="14262F24" w:rsidR="001132E9" w:rsidRPr="00AD156F" w:rsidRDefault="001132E9" w:rsidP="001132E9">
            <w:pPr>
              <w:rPr>
                <w:rFonts w:ascii="Lora" w:hAnsi="Lora"/>
                <w:sz w:val="20"/>
                <w:szCs w:val="20"/>
              </w:rPr>
            </w:pPr>
            <w:r w:rsidRPr="00AD156F">
              <w:rPr>
                <w:rFonts w:ascii="Lora" w:hAnsi="Lora"/>
                <w:sz w:val="20"/>
                <w:szCs w:val="20"/>
              </w:rPr>
              <w:t>L</w:t>
            </w:r>
            <w:r w:rsidR="00B07DFD" w:rsidRPr="00AD156F">
              <w:rPr>
                <w:rFonts w:ascii="Lora" w:hAnsi="Lora"/>
                <w:sz w:val="20"/>
                <w:szCs w:val="20"/>
              </w:rPr>
              <w:t xml:space="preserve">arge </w:t>
            </w:r>
            <w:r w:rsidRPr="00AD156F">
              <w:rPr>
                <w:rFonts w:ascii="Lora" w:hAnsi="Lora"/>
                <w:sz w:val="20"/>
                <w:szCs w:val="20"/>
              </w:rPr>
              <w:t>F</w:t>
            </w:r>
            <w:r w:rsidR="00B07DFD" w:rsidRPr="00AD156F">
              <w:rPr>
                <w:rFonts w:ascii="Lora" w:hAnsi="Lora"/>
                <w:sz w:val="20"/>
                <w:szCs w:val="20"/>
              </w:rPr>
              <w:t>owl</w:t>
            </w:r>
            <w:r w:rsidRPr="00AD156F">
              <w:rPr>
                <w:rFonts w:ascii="Lora" w:hAnsi="Lora"/>
                <w:sz w:val="20"/>
                <w:szCs w:val="20"/>
              </w:rPr>
              <w:t xml:space="preserve"> 6-8 lbs. Dark reddish-brown eggs. </w:t>
            </w:r>
          </w:p>
        </w:tc>
        <w:tc>
          <w:tcPr>
            <w:tcW w:w="1118" w:type="dxa"/>
          </w:tcPr>
          <w:p w14:paraId="03DD6020" w14:textId="77777777" w:rsidR="001132E9" w:rsidRPr="00AD156F" w:rsidRDefault="001132E9" w:rsidP="001132E9">
            <w:pPr>
              <w:jc w:val="center"/>
              <w:rPr>
                <w:rFonts w:ascii="Lora" w:hAnsi="Lora"/>
                <w:sz w:val="20"/>
                <w:szCs w:val="20"/>
              </w:rPr>
            </w:pPr>
          </w:p>
        </w:tc>
        <w:tc>
          <w:tcPr>
            <w:tcW w:w="1240" w:type="dxa"/>
          </w:tcPr>
          <w:p w14:paraId="5EBD56EF" w14:textId="4D64F37D" w:rsidR="001132E9" w:rsidRPr="00AD156F" w:rsidRDefault="001132E9" w:rsidP="001132E9">
            <w:pPr>
              <w:jc w:val="center"/>
              <w:rPr>
                <w:rFonts w:ascii="Lora" w:hAnsi="Lora"/>
                <w:sz w:val="20"/>
                <w:szCs w:val="20"/>
              </w:rPr>
            </w:pPr>
            <w:r w:rsidRPr="00AD156F">
              <w:rPr>
                <w:rFonts w:ascii="Lora" w:hAnsi="Lora"/>
                <w:sz w:val="20"/>
                <w:szCs w:val="20"/>
              </w:rPr>
              <w:t>$</w:t>
            </w:r>
            <w:r w:rsidR="00B07DFD" w:rsidRPr="00AD156F">
              <w:rPr>
                <w:rFonts w:ascii="Lora" w:hAnsi="Lora"/>
                <w:sz w:val="20"/>
                <w:szCs w:val="20"/>
              </w:rPr>
              <w:t>8</w:t>
            </w:r>
          </w:p>
        </w:tc>
        <w:tc>
          <w:tcPr>
            <w:tcW w:w="894" w:type="dxa"/>
          </w:tcPr>
          <w:p w14:paraId="20BCE837" w14:textId="77777777" w:rsidR="001132E9" w:rsidRPr="00AD156F" w:rsidRDefault="001132E9" w:rsidP="001132E9">
            <w:pPr>
              <w:jc w:val="center"/>
              <w:rPr>
                <w:rFonts w:ascii="Lora" w:hAnsi="Lora"/>
                <w:sz w:val="20"/>
                <w:szCs w:val="20"/>
              </w:rPr>
            </w:pPr>
          </w:p>
        </w:tc>
      </w:tr>
      <w:tr w:rsidR="001132E9" w:rsidRPr="00AD156F" w14:paraId="50153B8E" w14:textId="77777777" w:rsidTr="00B07DFD">
        <w:tc>
          <w:tcPr>
            <w:tcW w:w="2164" w:type="dxa"/>
          </w:tcPr>
          <w:p w14:paraId="551C4101" w14:textId="77777777" w:rsidR="001132E9" w:rsidRPr="00AD156F" w:rsidRDefault="001132E9" w:rsidP="001132E9">
            <w:pPr>
              <w:jc w:val="center"/>
              <w:rPr>
                <w:rFonts w:ascii="Lora" w:hAnsi="Lora"/>
                <w:sz w:val="20"/>
                <w:szCs w:val="20"/>
              </w:rPr>
            </w:pPr>
            <w:r w:rsidRPr="00AD156F">
              <w:rPr>
                <w:rFonts w:ascii="Lora" w:hAnsi="Lora"/>
                <w:sz w:val="20"/>
                <w:szCs w:val="20"/>
              </w:rPr>
              <w:t>Brahma</w:t>
            </w:r>
          </w:p>
        </w:tc>
        <w:tc>
          <w:tcPr>
            <w:tcW w:w="1865" w:type="dxa"/>
          </w:tcPr>
          <w:p w14:paraId="37F6B5B4" w14:textId="77777777" w:rsidR="001132E9" w:rsidRPr="00AD156F" w:rsidRDefault="001132E9" w:rsidP="001132E9">
            <w:pPr>
              <w:jc w:val="center"/>
              <w:rPr>
                <w:rFonts w:ascii="Lora" w:hAnsi="Lora"/>
                <w:sz w:val="20"/>
                <w:szCs w:val="20"/>
              </w:rPr>
            </w:pPr>
            <w:r w:rsidRPr="00AD156F">
              <w:rPr>
                <w:rFonts w:ascii="Lora" w:hAnsi="Lora"/>
                <w:sz w:val="20"/>
                <w:szCs w:val="20"/>
              </w:rPr>
              <w:t>Gold Partridge</w:t>
            </w:r>
          </w:p>
        </w:tc>
        <w:tc>
          <w:tcPr>
            <w:tcW w:w="4149" w:type="dxa"/>
          </w:tcPr>
          <w:p w14:paraId="0EA59B47" w14:textId="0061CDBE" w:rsidR="001132E9" w:rsidRPr="00AD156F" w:rsidRDefault="001132E9" w:rsidP="001132E9">
            <w:pPr>
              <w:rPr>
                <w:rFonts w:ascii="Lora" w:hAnsi="Lora"/>
                <w:sz w:val="20"/>
                <w:szCs w:val="20"/>
              </w:rPr>
            </w:pPr>
            <w:r w:rsidRPr="00AD156F">
              <w:rPr>
                <w:rFonts w:ascii="Lora" w:hAnsi="Lora"/>
                <w:sz w:val="20"/>
                <w:szCs w:val="20"/>
              </w:rPr>
              <w:t>L</w:t>
            </w:r>
            <w:r w:rsidR="00B07DFD" w:rsidRPr="00AD156F">
              <w:rPr>
                <w:rFonts w:ascii="Lora" w:hAnsi="Lora"/>
                <w:sz w:val="20"/>
                <w:szCs w:val="20"/>
              </w:rPr>
              <w:t xml:space="preserve">arge </w:t>
            </w:r>
            <w:r w:rsidRPr="00AD156F">
              <w:rPr>
                <w:rFonts w:ascii="Lora" w:hAnsi="Lora"/>
                <w:sz w:val="20"/>
                <w:szCs w:val="20"/>
              </w:rPr>
              <w:t>F</w:t>
            </w:r>
            <w:r w:rsidR="00B07DFD" w:rsidRPr="00AD156F">
              <w:rPr>
                <w:rFonts w:ascii="Lora" w:hAnsi="Lora"/>
                <w:sz w:val="20"/>
                <w:szCs w:val="20"/>
              </w:rPr>
              <w:t>owl</w:t>
            </w:r>
            <w:r w:rsidRPr="00AD156F">
              <w:rPr>
                <w:rFonts w:ascii="Lora" w:hAnsi="Lora"/>
                <w:sz w:val="20"/>
                <w:szCs w:val="20"/>
              </w:rPr>
              <w:t xml:space="preserve"> 9-12 lbs. Slow to mature. Extremely docile. Light brown eggs.</w:t>
            </w:r>
          </w:p>
        </w:tc>
        <w:tc>
          <w:tcPr>
            <w:tcW w:w="1118" w:type="dxa"/>
          </w:tcPr>
          <w:p w14:paraId="0242A0F4" w14:textId="77777777" w:rsidR="001132E9" w:rsidRPr="00AD156F" w:rsidRDefault="001132E9" w:rsidP="001132E9">
            <w:pPr>
              <w:jc w:val="center"/>
              <w:rPr>
                <w:rFonts w:ascii="Lora" w:hAnsi="Lora"/>
                <w:sz w:val="20"/>
                <w:szCs w:val="20"/>
              </w:rPr>
            </w:pPr>
          </w:p>
        </w:tc>
        <w:tc>
          <w:tcPr>
            <w:tcW w:w="1240" w:type="dxa"/>
          </w:tcPr>
          <w:p w14:paraId="51255FEB" w14:textId="6D605A2C" w:rsidR="001132E9" w:rsidRPr="00AD156F" w:rsidRDefault="001132E9" w:rsidP="001132E9">
            <w:pPr>
              <w:jc w:val="center"/>
              <w:rPr>
                <w:rFonts w:ascii="Lora" w:hAnsi="Lora"/>
                <w:sz w:val="20"/>
                <w:szCs w:val="20"/>
              </w:rPr>
            </w:pPr>
            <w:r w:rsidRPr="00AD156F">
              <w:rPr>
                <w:rFonts w:ascii="Lora" w:hAnsi="Lora"/>
                <w:sz w:val="20"/>
                <w:szCs w:val="20"/>
              </w:rPr>
              <w:t>$</w:t>
            </w:r>
            <w:r w:rsidR="00B07DFD" w:rsidRPr="00AD156F">
              <w:rPr>
                <w:rFonts w:ascii="Lora" w:hAnsi="Lora"/>
                <w:sz w:val="20"/>
                <w:szCs w:val="20"/>
              </w:rPr>
              <w:t>8</w:t>
            </w:r>
          </w:p>
        </w:tc>
        <w:tc>
          <w:tcPr>
            <w:tcW w:w="894" w:type="dxa"/>
          </w:tcPr>
          <w:p w14:paraId="21DDABD1" w14:textId="77777777" w:rsidR="001132E9" w:rsidRPr="00AD156F" w:rsidRDefault="001132E9" w:rsidP="001132E9">
            <w:pPr>
              <w:jc w:val="center"/>
              <w:rPr>
                <w:rFonts w:ascii="Lora" w:hAnsi="Lora"/>
                <w:sz w:val="20"/>
                <w:szCs w:val="20"/>
              </w:rPr>
            </w:pPr>
          </w:p>
        </w:tc>
      </w:tr>
      <w:tr w:rsidR="001132E9" w:rsidRPr="00AD156F" w14:paraId="21C17EB1" w14:textId="77777777" w:rsidTr="00B07DFD">
        <w:tc>
          <w:tcPr>
            <w:tcW w:w="2164" w:type="dxa"/>
          </w:tcPr>
          <w:p w14:paraId="19445AA0" w14:textId="77777777" w:rsidR="001132E9" w:rsidRPr="00AD156F" w:rsidRDefault="001132E9" w:rsidP="001132E9">
            <w:pPr>
              <w:jc w:val="center"/>
              <w:rPr>
                <w:rFonts w:ascii="Lora" w:hAnsi="Lora"/>
                <w:sz w:val="20"/>
                <w:szCs w:val="20"/>
              </w:rPr>
            </w:pPr>
            <w:r w:rsidRPr="00AD156F">
              <w:rPr>
                <w:rFonts w:ascii="Lora" w:hAnsi="Lora"/>
                <w:sz w:val="20"/>
                <w:szCs w:val="20"/>
              </w:rPr>
              <w:t>Langshan</w:t>
            </w:r>
          </w:p>
        </w:tc>
        <w:tc>
          <w:tcPr>
            <w:tcW w:w="1865" w:type="dxa"/>
          </w:tcPr>
          <w:p w14:paraId="6E556212" w14:textId="77777777" w:rsidR="001132E9" w:rsidRPr="00AD156F" w:rsidRDefault="001132E9" w:rsidP="001132E9">
            <w:pPr>
              <w:jc w:val="center"/>
              <w:rPr>
                <w:rFonts w:ascii="Lora" w:hAnsi="Lora"/>
                <w:sz w:val="20"/>
                <w:szCs w:val="20"/>
              </w:rPr>
            </w:pPr>
            <w:r w:rsidRPr="00AD156F">
              <w:rPr>
                <w:rFonts w:ascii="Lora" w:hAnsi="Lora" w:cstheme="minorHAnsi"/>
                <w:sz w:val="20"/>
                <w:szCs w:val="20"/>
              </w:rPr>
              <w:t>Blue, Black or Splash</w:t>
            </w:r>
          </w:p>
        </w:tc>
        <w:tc>
          <w:tcPr>
            <w:tcW w:w="4149" w:type="dxa"/>
          </w:tcPr>
          <w:p w14:paraId="5CA04459" w14:textId="617B9D0F" w:rsidR="001132E9" w:rsidRPr="00AD156F" w:rsidRDefault="001132E9" w:rsidP="001132E9">
            <w:pPr>
              <w:rPr>
                <w:rFonts w:ascii="Lora" w:hAnsi="Lora"/>
                <w:sz w:val="20"/>
                <w:szCs w:val="20"/>
              </w:rPr>
            </w:pPr>
            <w:r w:rsidRPr="00AD156F">
              <w:rPr>
                <w:rFonts w:ascii="Lora" w:hAnsi="Lora"/>
                <w:sz w:val="20"/>
                <w:szCs w:val="20"/>
              </w:rPr>
              <w:t>L</w:t>
            </w:r>
            <w:r w:rsidR="00B07DFD" w:rsidRPr="00AD156F">
              <w:rPr>
                <w:rFonts w:ascii="Lora" w:hAnsi="Lora"/>
                <w:sz w:val="20"/>
                <w:szCs w:val="20"/>
              </w:rPr>
              <w:t xml:space="preserve">arge </w:t>
            </w:r>
            <w:r w:rsidRPr="00AD156F">
              <w:rPr>
                <w:rFonts w:ascii="Lora" w:hAnsi="Lora"/>
                <w:sz w:val="20"/>
                <w:szCs w:val="20"/>
              </w:rPr>
              <w:t>F</w:t>
            </w:r>
            <w:r w:rsidR="00B07DFD" w:rsidRPr="00AD156F">
              <w:rPr>
                <w:rFonts w:ascii="Lora" w:hAnsi="Lora"/>
                <w:sz w:val="20"/>
                <w:szCs w:val="20"/>
              </w:rPr>
              <w:t>owl</w:t>
            </w:r>
            <w:r w:rsidRPr="00AD156F">
              <w:rPr>
                <w:rFonts w:ascii="Lora" w:hAnsi="Lora"/>
                <w:sz w:val="20"/>
                <w:szCs w:val="20"/>
              </w:rPr>
              <w:t xml:space="preserve"> 7-10 lbs. Slow to mature. Docile and curious. Tall, leggy and U-shaped. Brown egg layer. Listed as Threatened by The Livestock Conservancy. The Estimated global population is less than 5,000 and fewer than 1,000 breeding birds in the US.</w:t>
            </w:r>
          </w:p>
        </w:tc>
        <w:tc>
          <w:tcPr>
            <w:tcW w:w="1118" w:type="dxa"/>
          </w:tcPr>
          <w:p w14:paraId="0B6AF542" w14:textId="77777777" w:rsidR="001132E9" w:rsidRPr="00AD156F" w:rsidRDefault="001132E9" w:rsidP="001132E9">
            <w:pPr>
              <w:jc w:val="center"/>
              <w:rPr>
                <w:rFonts w:ascii="Lora" w:hAnsi="Lora"/>
                <w:sz w:val="20"/>
                <w:szCs w:val="20"/>
              </w:rPr>
            </w:pPr>
          </w:p>
        </w:tc>
        <w:tc>
          <w:tcPr>
            <w:tcW w:w="1240" w:type="dxa"/>
          </w:tcPr>
          <w:p w14:paraId="214FA02C" w14:textId="492358F7" w:rsidR="001132E9" w:rsidRPr="00AD156F" w:rsidRDefault="001132E9" w:rsidP="001132E9">
            <w:pPr>
              <w:jc w:val="center"/>
              <w:rPr>
                <w:rFonts w:ascii="Lora" w:hAnsi="Lora"/>
                <w:sz w:val="20"/>
                <w:szCs w:val="20"/>
              </w:rPr>
            </w:pPr>
            <w:r w:rsidRPr="00AD156F">
              <w:rPr>
                <w:rFonts w:ascii="Lora" w:hAnsi="Lora"/>
                <w:sz w:val="20"/>
                <w:szCs w:val="20"/>
              </w:rPr>
              <w:t>$</w:t>
            </w:r>
            <w:r w:rsidR="00B07DFD" w:rsidRPr="00AD156F">
              <w:rPr>
                <w:rFonts w:ascii="Lora" w:hAnsi="Lora"/>
                <w:sz w:val="20"/>
                <w:szCs w:val="20"/>
              </w:rPr>
              <w:t>15</w:t>
            </w:r>
          </w:p>
        </w:tc>
        <w:tc>
          <w:tcPr>
            <w:tcW w:w="894" w:type="dxa"/>
          </w:tcPr>
          <w:p w14:paraId="06C07E7F" w14:textId="77777777" w:rsidR="001132E9" w:rsidRPr="00AD156F" w:rsidRDefault="001132E9" w:rsidP="001132E9">
            <w:pPr>
              <w:jc w:val="center"/>
              <w:rPr>
                <w:rFonts w:ascii="Lora" w:hAnsi="Lora"/>
                <w:sz w:val="20"/>
                <w:szCs w:val="20"/>
              </w:rPr>
            </w:pPr>
          </w:p>
        </w:tc>
      </w:tr>
      <w:tr w:rsidR="001132E9" w:rsidRPr="00AD156F" w14:paraId="252C9501" w14:textId="77777777" w:rsidTr="00B07DFD">
        <w:tc>
          <w:tcPr>
            <w:tcW w:w="2164" w:type="dxa"/>
          </w:tcPr>
          <w:p w14:paraId="487250A4" w14:textId="77777777" w:rsidR="001132E9" w:rsidRPr="00AD156F" w:rsidRDefault="001132E9" w:rsidP="001132E9">
            <w:pPr>
              <w:jc w:val="center"/>
              <w:rPr>
                <w:rFonts w:ascii="Lora" w:hAnsi="Lora"/>
                <w:sz w:val="20"/>
                <w:szCs w:val="20"/>
              </w:rPr>
            </w:pPr>
            <w:r w:rsidRPr="00AD156F">
              <w:rPr>
                <w:rFonts w:ascii="Lora" w:hAnsi="Lora"/>
                <w:sz w:val="20"/>
                <w:szCs w:val="20"/>
              </w:rPr>
              <w:t>Silkie</w:t>
            </w:r>
          </w:p>
        </w:tc>
        <w:tc>
          <w:tcPr>
            <w:tcW w:w="1865" w:type="dxa"/>
          </w:tcPr>
          <w:p w14:paraId="648C76F9" w14:textId="77777777" w:rsidR="001132E9" w:rsidRPr="00AD156F" w:rsidRDefault="001132E9" w:rsidP="001132E9">
            <w:pPr>
              <w:jc w:val="center"/>
              <w:rPr>
                <w:rFonts w:ascii="Lora" w:hAnsi="Lora"/>
                <w:sz w:val="20"/>
                <w:szCs w:val="20"/>
              </w:rPr>
            </w:pPr>
            <w:r w:rsidRPr="00AD156F">
              <w:rPr>
                <w:rFonts w:ascii="Lora" w:hAnsi="Lora"/>
                <w:sz w:val="20"/>
                <w:szCs w:val="20"/>
              </w:rPr>
              <w:t>Black, White or Paint</w:t>
            </w:r>
          </w:p>
        </w:tc>
        <w:tc>
          <w:tcPr>
            <w:tcW w:w="4149" w:type="dxa"/>
          </w:tcPr>
          <w:p w14:paraId="7BBD0EA9" w14:textId="77777777" w:rsidR="001132E9" w:rsidRPr="00AD156F" w:rsidRDefault="001132E9" w:rsidP="001132E9">
            <w:pPr>
              <w:rPr>
                <w:rFonts w:ascii="Lora" w:hAnsi="Lora"/>
                <w:sz w:val="20"/>
                <w:szCs w:val="20"/>
              </w:rPr>
            </w:pPr>
            <w:r w:rsidRPr="00AD156F">
              <w:rPr>
                <w:rFonts w:ascii="Lora" w:hAnsi="Lora"/>
                <w:sz w:val="20"/>
                <w:szCs w:val="20"/>
              </w:rPr>
              <w:t>Bantam 3-4 lbs. Docile, known to be broody. Cream colored eggs. Feather Type: Silkie, Silkie Frizzle, Satin/Smooth Frizzle, Satin/Smooth.</w:t>
            </w:r>
          </w:p>
        </w:tc>
        <w:tc>
          <w:tcPr>
            <w:tcW w:w="1118" w:type="dxa"/>
          </w:tcPr>
          <w:p w14:paraId="1EE8724A" w14:textId="77777777" w:rsidR="001132E9" w:rsidRPr="00AD156F" w:rsidRDefault="001132E9" w:rsidP="001132E9">
            <w:pPr>
              <w:jc w:val="center"/>
              <w:rPr>
                <w:rFonts w:ascii="Lora" w:hAnsi="Lora"/>
                <w:sz w:val="20"/>
                <w:szCs w:val="20"/>
              </w:rPr>
            </w:pPr>
          </w:p>
        </w:tc>
        <w:tc>
          <w:tcPr>
            <w:tcW w:w="1240" w:type="dxa"/>
          </w:tcPr>
          <w:p w14:paraId="56755553" w14:textId="77777777" w:rsidR="001132E9" w:rsidRPr="00AD156F" w:rsidRDefault="001132E9" w:rsidP="001132E9">
            <w:pPr>
              <w:jc w:val="center"/>
              <w:rPr>
                <w:rFonts w:ascii="Lora" w:hAnsi="Lora"/>
                <w:sz w:val="20"/>
                <w:szCs w:val="20"/>
              </w:rPr>
            </w:pPr>
            <w:r w:rsidRPr="00AD156F">
              <w:rPr>
                <w:rFonts w:ascii="Lora" w:hAnsi="Lora"/>
                <w:sz w:val="20"/>
                <w:szCs w:val="20"/>
              </w:rPr>
              <w:t>$10</w:t>
            </w:r>
          </w:p>
        </w:tc>
        <w:tc>
          <w:tcPr>
            <w:tcW w:w="894" w:type="dxa"/>
          </w:tcPr>
          <w:p w14:paraId="6E574630" w14:textId="77777777" w:rsidR="001132E9" w:rsidRPr="00AD156F" w:rsidRDefault="001132E9" w:rsidP="001132E9">
            <w:pPr>
              <w:jc w:val="center"/>
              <w:rPr>
                <w:rFonts w:ascii="Lora" w:hAnsi="Lora"/>
                <w:sz w:val="20"/>
                <w:szCs w:val="20"/>
              </w:rPr>
            </w:pPr>
          </w:p>
        </w:tc>
      </w:tr>
      <w:tr w:rsidR="001132E9" w:rsidRPr="00AD156F" w14:paraId="16510C5E" w14:textId="77777777" w:rsidTr="00B07DFD">
        <w:tc>
          <w:tcPr>
            <w:tcW w:w="2164" w:type="dxa"/>
          </w:tcPr>
          <w:p w14:paraId="02E5DDD6" w14:textId="77777777" w:rsidR="001132E9" w:rsidRPr="00AD156F" w:rsidRDefault="001132E9" w:rsidP="001132E9">
            <w:pPr>
              <w:jc w:val="center"/>
              <w:rPr>
                <w:rFonts w:ascii="Lora" w:hAnsi="Lora"/>
                <w:sz w:val="20"/>
                <w:szCs w:val="20"/>
              </w:rPr>
            </w:pPr>
            <w:r w:rsidRPr="00AD156F">
              <w:rPr>
                <w:rFonts w:ascii="Lora" w:hAnsi="Lora"/>
                <w:sz w:val="20"/>
                <w:szCs w:val="20"/>
              </w:rPr>
              <w:t>Barnyard mix chicks</w:t>
            </w:r>
          </w:p>
        </w:tc>
        <w:tc>
          <w:tcPr>
            <w:tcW w:w="1865" w:type="dxa"/>
          </w:tcPr>
          <w:p w14:paraId="477C16C2" w14:textId="77777777" w:rsidR="001132E9" w:rsidRPr="00AD156F" w:rsidRDefault="001132E9" w:rsidP="001132E9">
            <w:pPr>
              <w:jc w:val="center"/>
              <w:rPr>
                <w:rFonts w:ascii="Lora" w:hAnsi="Lora"/>
                <w:sz w:val="20"/>
                <w:szCs w:val="20"/>
              </w:rPr>
            </w:pPr>
            <w:r w:rsidRPr="00AD156F">
              <w:rPr>
                <w:rFonts w:ascii="Lora" w:hAnsi="Lora"/>
                <w:sz w:val="20"/>
                <w:szCs w:val="20"/>
              </w:rPr>
              <w:t>Assorted colors/patterns</w:t>
            </w:r>
          </w:p>
        </w:tc>
        <w:tc>
          <w:tcPr>
            <w:tcW w:w="4149" w:type="dxa"/>
          </w:tcPr>
          <w:p w14:paraId="7E81FD45" w14:textId="2551F2B0" w:rsidR="001132E9" w:rsidRPr="00AD156F" w:rsidRDefault="001132E9" w:rsidP="001132E9">
            <w:pPr>
              <w:rPr>
                <w:rFonts w:ascii="Lora" w:hAnsi="Lora"/>
                <w:sz w:val="20"/>
                <w:szCs w:val="20"/>
              </w:rPr>
            </w:pPr>
            <w:r w:rsidRPr="00AD156F">
              <w:rPr>
                <w:rFonts w:ascii="Lora" w:hAnsi="Lora"/>
                <w:sz w:val="20"/>
                <w:szCs w:val="20"/>
              </w:rPr>
              <w:t>Mostly all will be brown egg layers. L</w:t>
            </w:r>
            <w:r w:rsidR="00B07DFD" w:rsidRPr="00AD156F">
              <w:rPr>
                <w:rFonts w:ascii="Lora" w:hAnsi="Lora"/>
                <w:sz w:val="20"/>
                <w:szCs w:val="20"/>
              </w:rPr>
              <w:t xml:space="preserve">arge </w:t>
            </w:r>
            <w:r w:rsidRPr="00AD156F">
              <w:rPr>
                <w:rFonts w:ascii="Lora" w:hAnsi="Lora"/>
                <w:sz w:val="20"/>
                <w:szCs w:val="20"/>
              </w:rPr>
              <w:t>F</w:t>
            </w:r>
            <w:r w:rsidR="00B07DFD" w:rsidRPr="00AD156F">
              <w:rPr>
                <w:rFonts w:ascii="Lora" w:hAnsi="Lora"/>
                <w:sz w:val="20"/>
                <w:szCs w:val="20"/>
              </w:rPr>
              <w:t>owl</w:t>
            </w:r>
            <w:r w:rsidRPr="00AD156F">
              <w:rPr>
                <w:rFonts w:ascii="Lora" w:hAnsi="Lora"/>
                <w:sz w:val="20"/>
                <w:szCs w:val="20"/>
              </w:rPr>
              <w:t xml:space="preserve"> 4-8 lbs.</w:t>
            </w:r>
          </w:p>
        </w:tc>
        <w:tc>
          <w:tcPr>
            <w:tcW w:w="1118" w:type="dxa"/>
          </w:tcPr>
          <w:p w14:paraId="5BDE4D61" w14:textId="77777777" w:rsidR="001132E9" w:rsidRPr="00AD156F" w:rsidRDefault="001132E9" w:rsidP="001132E9">
            <w:pPr>
              <w:jc w:val="center"/>
              <w:rPr>
                <w:rFonts w:ascii="Lora" w:hAnsi="Lora"/>
                <w:sz w:val="20"/>
                <w:szCs w:val="20"/>
              </w:rPr>
            </w:pPr>
          </w:p>
        </w:tc>
        <w:tc>
          <w:tcPr>
            <w:tcW w:w="1240" w:type="dxa"/>
          </w:tcPr>
          <w:p w14:paraId="7A4B7241" w14:textId="77777777" w:rsidR="001132E9" w:rsidRPr="00AD156F" w:rsidRDefault="001132E9" w:rsidP="001132E9">
            <w:pPr>
              <w:jc w:val="center"/>
              <w:rPr>
                <w:rFonts w:ascii="Lora" w:hAnsi="Lora"/>
                <w:sz w:val="20"/>
                <w:szCs w:val="20"/>
              </w:rPr>
            </w:pPr>
            <w:r w:rsidRPr="00AD156F">
              <w:rPr>
                <w:rFonts w:ascii="Lora" w:hAnsi="Lora"/>
                <w:sz w:val="20"/>
                <w:szCs w:val="20"/>
              </w:rPr>
              <w:t>$2</w:t>
            </w:r>
          </w:p>
        </w:tc>
        <w:tc>
          <w:tcPr>
            <w:tcW w:w="894" w:type="dxa"/>
          </w:tcPr>
          <w:p w14:paraId="3B6B16A8" w14:textId="77777777" w:rsidR="001132E9" w:rsidRPr="00AD156F" w:rsidRDefault="001132E9" w:rsidP="001132E9">
            <w:pPr>
              <w:jc w:val="center"/>
              <w:rPr>
                <w:rFonts w:ascii="Lora" w:hAnsi="Lora"/>
                <w:sz w:val="20"/>
                <w:szCs w:val="20"/>
              </w:rPr>
            </w:pPr>
          </w:p>
        </w:tc>
      </w:tr>
      <w:tr w:rsidR="001132E9" w:rsidRPr="00AD156F" w14:paraId="27BBB0C1" w14:textId="77777777" w:rsidTr="00B07DFD">
        <w:tc>
          <w:tcPr>
            <w:tcW w:w="2164" w:type="dxa"/>
          </w:tcPr>
          <w:p w14:paraId="3E5423C0" w14:textId="77777777" w:rsidR="001132E9" w:rsidRPr="00AD156F" w:rsidRDefault="001132E9" w:rsidP="001132E9">
            <w:pPr>
              <w:jc w:val="center"/>
              <w:rPr>
                <w:rFonts w:ascii="Lora" w:hAnsi="Lora"/>
                <w:sz w:val="20"/>
                <w:szCs w:val="20"/>
              </w:rPr>
            </w:pPr>
            <w:r w:rsidRPr="00AD156F">
              <w:rPr>
                <w:rFonts w:ascii="Lora" w:hAnsi="Lora"/>
                <w:sz w:val="20"/>
                <w:szCs w:val="20"/>
              </w:rPr>
              <w:t>Ancona Ducklings</w:t>
            </w:r>
          </w:p>
        </w:tc>
        <w:tc>
          <w:tcPr>
            <w:tcW w:w="1865" w:type="dxa"/>
          </w:tcPr>
          <w:p w14:paraId="3CEC6008" w14:textId="77777777" w:rsidR="001132E9" w:rsidRPr="00AD156F" w:rsidRDefault="001132E9" w:rsidP="001132E9">
            <w:pPr>
              <w:jc w:val="center"/>
              <w:rPr>
                <w:rFonts w:ascii="Lora" w:hAnsi="Lora"/>
                <w:sz w:val="20"/>
                <w:szCs w:val="20"/>
              </w:rPr>
            </w:pPr>
            <w:r w:rsidRPr="00AD156F">
              <w:rPr>
                <w:rFonts w:ascii="Lora" w:hAnsi="Lora"/>
                <w:sz w:val="20"/>
                <w:szCs w:val="20"/>
              </w:rPr>
              <w:t>Black and White or Chocolate and White</w:t>
            </w:r>
          </w:p>
        </w:tc>
        <w:tc>
          <w:tcPr>
            <w:tcW w:w="4149" w:type="dxa"/>
          </w:tcPr>
          <w:p w14:paraId="532CE03B" w14:textId="04E7C6E4" w:rsidR="001132E9" w:rsidRPr="00AD156F" w:rsidRDefault="001132E9" w:rsidP="001132E9">
            <w:pPr>
              <w:rPr>
                <w:rFonts w:ascii="Lora" w:hAnsi="Lora"/>
                <w:sz w:val="20"/>
                <w:szCs w:val="20"/>
              </w:rPr>
            </w:pPr>
            <w:r w:rsidRPr="00AD156F">
              <w:rPr>
                <w:rFonts w:ascii="Lora" w:hAnsi="Lora"/>
                <w:sz w:val="20"/>
                <w:szCs w:val="20"/>
              </w:rPr>
              <w:t>L</w:t>
            </w:r>
            <w:r w:rsidR="00B07DFD" w:rsidRPr="00AD156F">
              <w:rPr>
                <w:rFonts w:ascii="Lora" w:hAnsi="Lora"/>
                <w:sz w:val="20"/>
                <w:szCs w:val="20"/>
              </w:rPr>
              <w:t xml:space="preserve">arge </w:t>
            </w:r>
            <w:r w:rsidRPr="00AD156F">
              <w:rPr>
                <w:rFonts w:ascii="Lora" w:hAnsi="Lora"/>
                <w:sz w:val="20"/>
                <w:szCs w:val="20"/>
              </w:rPr>
              <w:t>F</w:t>
            </w:r>
            <w:r w:rsidR="00B07DFD" w:rsidRPr="00AD156F">
              <w:rPr>
                <w:rFonts w:ascii="Lora" w:hAnsi="Lora"/>
                <w:sz w:val="20"/>
                <w:szCs w:val="20"/>
              </w:rPr>
              <w:t>owl</w:t>
            </w:r>
            <w:r w:rsidRPr="00AD156F">
              <w:rPr>
                <w:rFonts w:ascii="Lora" w:hAnsi="Lora"/>
                <w:sz w:val="20"/>
                <w:szCs w:val="20"/>
              </w:rPr>
              <w:t xml:space="preserve"> 5-6.5 lbs. White-cream or shades of blue eggs. Non-Migratory and stay close to home.</w:t>
            </w:r>
            <w:r w:rsidR="000F5EAE">
              <w:rPr>
                <w:rFonts w:ascii="Lora" w:hAnsi="Lora"/>
                <w:sz w:val="20"/>
                <w:szCs w:val="20"/>
              </w:rPr>
              <w:t xml:space="preserve"> Currently listed under the Watch Category of the Livestock Conservancy</w:t>
            </w:r>
            <w:r w:rsidRPr="00AD156F">
              <w:rPr>
                <w:rFonts w:ascii="Lora" w:hAnsi="Lora"/>
                <w:sz w:val="20"/>
                <w:szCs w:val="20"/>
              </w:rPr>
              <w:t>, the estimated global population is less than 10,000.</w:t>
            </w:r>
          </w:p>
        </w:tc>
        <w:tc>
          <w:tcPr>
            <w:tcW w:w="1118" w:type="dxa"/>
          </w:tcPr>
          <w:p w14:paraId="7BA322A7" w14:textId="77777777" w:rsidR="001132E9" w:rsidRPr="00AD156F" w:rsidRDefault="001132E9" w:rsidP="001132E9">
            <w:pPr>
              <w:jc w:val="center"/>
              <w:rPr>
                <w:rFonts w:ascii="Lora" w:hAnsi="Lora"/>
                <w:sz w:val="20"/>
                <w:szCs w:val="20"/>
              </w:rPr>
            </w:pPr>
          </w:p>
        </w:tc>
        <w:tc>
          <w:tcPr>
            <w:tcW w:w="1240" w:type="dxa"/>
          </w:tcPr>
          <w:p w14:paraId="3C755E19" w14:textId="77777777" w:rsidR="001132E9" w:rsidRPr="00AD156F" w:rsidRDefault="001132E9" w:rsidP="001132E9">
            <w:pPr>
              <w:jc w:val="center"/>
              <w:rPr>
                <w:rFonts w:ascii="Lora" w:hAnsi="Lora"/>
                <w:sz w:val="20"/>
                <w:szCs w:val="20"/>
              </w:rPr>
            </w:pPr>
            <w:r w:rsidRPr="00AD156F">
              <w:rPr>
                <w:rFonts w:ascii="Lora" w:hAnsi="Lora"/>
                <w:sz w:val="20"/>
                <w:szCs w:val="20"/>
              </w:rPr>
              <w:t>$8</w:t>
            </w:r>
          </w:p>
        </w:tc>
        <w:tc>
          <w:tcPr>
            <w:tcW w:w="894" w:type="dxa"/>
          </w:tcPr>
          <w:p w14:paraId="7DA7C19D" w14:textId="77777777" w:rsidR="001132E9" w:rsidRPr="00AD156F" w:rsidRDefault="001132E9" w:rsidP="001132E9">
            <w:pPr>
              <w:jc w:val="center"/>
              <w:rPr>
                <w:rFonts w:ascii="Lora" w:hAnsi="Lora"/>
                <w:sz w:val="20"/>
                <w:szCs w:val="20"/>
              </w:rPr>
            </w:pPr>
          </w:p>
        </w:tc>
      </w:tr>
      <w:tr w:rsidR="001132E9" w:rsidRPr="00AD156F" w14:paraId="54E6C7E0" w14:textId="77777777" w:rsidTr="00B07DFD">
        <w:tc>
          <w:tcPr>
            <w:tcW w:w="2164" w:type="dxa"/>
          </w:tcPr>
          <w:p w14:paraId="66789462" w14:textId="77777777" w:rsidR="001132E9" w:rsidRPr="00AD156F" w:rsidRDefault="001132E9" w:rsidP="001132E9">
            <w:pPr>
              <w:jc w:val="center"/>
              <w:rPr>
                <w:rFonts w:ascii="Lora" w:hAnsi="Lora"/>
                <w:sz w:val="20"/>
                <w:szCs w:val="20"/>
              </w:rPr>
            </w:pPr>
            <w:r w:rsidRPr="00AD156F">
              <w:rPr>
                <w:rFonts w:ascii="Lora" w:hAnsi="Lora"/>
                <w:sz w:val="20"/>
                <w:szCs w:val="20"/>
              </w:rPr>
              <w:t>Mixed Ducklings</w:t>
            </w:r>
          </w:p>
        </w:tc>
        <w:tc>
          <w:tcPr>
            <w:tcW w:w="1865" w:type="dxa"/>
          </w:tcPr>
          <w:p w14:paraId="3AE15D40" w14:textId="77777777" w:rsidR="001132E9" w:rsidRPr="00AD156F" w:rsidRDefault="001132E9" w:rsidP="001132E9">
            <w:pPr>
              <w:jc w:val="center"/>
              <w:rPr>
                <w:rFonts w:ascii="Lora" w:hAnsi="Lora"/>
                <w:sz w:val="20"/>
                <w:szCs w:val="20"/>
              </w:rPr>
            </w:pPr>
            <w:r w:rsidRPr="00AD156F">
              <w:rPr>
                <w:rFonts w:ascii="Lora" w:hAnsi="Lora"/>
                <w:sz w:val="20"/>
                <w:szCs w:val="20"/>
              </w:rPr>
              <w:t>Assorted colors/patterns</w:t>
            </w:r>
          </w:p>
        </w:tc>
        <w:tc>
          <w:tcPr>
            <w:tcW w:w="4149" w:type="dxa"/>
          </w:tcPr>
          <w:p w14:paraId="72C33E6F" w14:textId="6BEC6BB7" w:rsidR="001132E9" w:rsidRPr="00AD156F" w:rsidRDefault="001132E9" w:rsidP="001132E9">
            <w:pPr>
              <w:rPr>
                <w:rFonts w:ascii="Lora" w:hAnsi="Lora"/>
                <w:sz w:val="20"/>
                <w:szCs w:val="20"/>
              </w:rPr>
            </w:pPr>
            <w:r w:rsidRPr="00AD156F">
              <w:rPr>
                <w:rFonts w:ascii="Lora" w:hAnsi="Lora"/>
                <w:sz w:val="20"/>
                <w:szCs w:val="20"/>
              </w:rPr>
              <w:t>L</w:t>
            </w:r>
            <w:r w:rsidR="00B07DFD" w:rsidRPr="00AD156F">
              <w:rPr>
                <w:rFonts w:ascii="Lora" w:hAnsi="Lora"/>
                <w:sz w:val="20"/>
                <w:szCs w:val="20"/>
              </w:rPr>
              <w:t xml:space="preserve">arge </w:t>
            </w:r>
            <w:r w:rsidRPr="00AD156F">
              <w:rPr>
                <w:rFonts w:ascii="Lora" w:hAnsi="Lora"/>
                <w:sz w:val="20"/>
                <w:szCs w:val="20"/>
              </w:rPr>
              <w:t>F</w:t>
            </w:r>
            <w:r w:rsidR="00B07DFD" w:rsidRPr="00AD156F">
              <w:rPr>
                <w:rFonts w:ascii="Lora" w:hAnsi="Lora"/>
                <w:sz w:val="20"/>
                <w:szCs w:val="20"/>
              </w:rPr>
              <w:t>owl</w:t>
            </w:r>
            <w:r w:rsidRPr="00AD156F">
              <w:rPr>
                <w:rFonts w:ascii="Lora" w:hAnsi="Lora"/>
                <w:sz w:val="20"/>
                <w:szCs w:val="20"/>
              </w:rPr>
              <w:t xml:space="preserve"> 5-7 lbs. White, cream or blueish eggs.</w:t>
            </w:r>
          </w:p>
        </w:tc>
        <w:tc>
          <w:tcPr>
            <w:tcW w:w="1118" w:type="dxa"/>
          </w:tcPr>
          <w:p w14:paraId="473F0E87" w14:textId="77777777" w:rsidR="001132E9" w:rsidRPr="00AD156F" w:rsidRDefault="001132E9" w:rsidP="001132E9">
            <w:pPr>
              <w:jc w:val="center"/>
              <w:rPr>
                <w:rFonts w:ascii="Lora" w:hAnsi="Lora"/>
                <w:sz w:val="20"/>
                <w:szCs w:val="20"/>
              </w:rPr>
            </w:pPr>
          </w:p>
        </w:tc>
        <w:tc>
          <w:tcPr>
            <w:tcW w:w="1240" w:type="dxa"/>
          </w:tcPr>
          <w:p w14:paraId="591D2197" w14:textId="77777777" w:rsidR="001132E9" w:rsidRPr="00AD156F" w:rsidRDefault="001132E9" w:rsidP="001132E9">
            <w:pPr>
              <w:jc w:val="center"/>
              <w:rPr>
                <w:rFonts w:ascii="Lora" w:hAnsi="Lora"/>
                <w:sz w:val="20"/>
                <w:szCs w:val="20"/>
              </w:rPr>
            </w:pPr>
            <w:r w:rsidRPr="00AD156F">
              <w:rPr>
                <w:rFonts w:ascii="Lora" w:hAnsi="Lora"/>
                <w:sz w:val="20"/>
                <w:szCs w:val="20"/>
              </w:rPr>
              <w:t>$5</w:t>
            </w:r>
          </w:p>
        </w:tc>
        <w:tc>
          <w:tcPr>
            <w:tcW w:w="894" w:type="dxa"/>
          </w:tcPr>
          <w:p w14:paraId="4D9E81CF" w14:textId="77777777" w:rsidR="001132E9" w:rsidRPr="00AD156F" w:rsidRDefault="001132E9" w:rsidP="001132E9">
            <w:pPr>
              <w:jc w:val="center"/>
              <w:rPr>
                <w:rFonts w:ascii="Lora" w:hAnsi="Lora"/>
                <w:sz w:val="20"/>
                <w:szCs w:val="20"/>
              </w:rPr>
            </w:pPr>
          </w:p>
        </w:tc>
      </w:tr>
      <w:tr w:rsidR="001132E9" w:rsidRPr="00AD156F" w14:paraId="77916A26" w14:textId="77777777" w:rsidTr="00B07DFD">
        <w:trPr>
          <w:trHeight w:val="1691"/>
        </w:trPr>
        <w:tc>
          <w:tcPr>
            <w:tcW w:w="2164" w:type="dxa"/>
          </w:tcPr>
          <w:p w14:paraId="348EC8DF" w14:textId="77777777" w:rsidR="001132E9" w:rsidRPr="00AD156F" w:rsidRDefault="001132E9" w:rsidP="001132E9">
            <w:pPr>
              <w:jc w:val="center"/>
              <w:rPr>
                <w:rFonts w:ascii="Lora" w:hAnsi="Lora"/>
                <w:sz w:val="20"/>
                <w:szCs w:val="20"/>
              </w:rPr>
            </w:pPr>
            <w:r w:rsidRPr="00AD156F">
              <w:rPr>
                <w:rFonts w:ascii="Lora" w:hAnsi="Lora"/>
                <w:sz w:val="20"/>
                <w:szCs w:val="20"/>
              </w:rPr>
              <w:t>Call Ducks</w:t>
            </w:r>
          </w:p>
        </w:tc>
        <w:tc>
          <w:tcPr>
            <w:tcW w:w="1865" w:type="dxa"/>
          </w:tcPr>
          <w:p w14:paraId="64BCED73" w14:textId="77777777" w:rsidR="001132E9" w:rsidRPr="00AD156F" w:rsidRDefault="001132E9" w:rsidP="001132E9">
            <w:pPr>
              <w:jc w:val="center"/>
              <w:rPr>
                <w:rFonts w:ascii="Lora" w:hAnsi="Lora"/>
                <w:sz w:val="20"/>
                <w:szCs w:val="20"/>
              </w:rPr>
            </w:pPr>
            <w:r w:rsidRPr="00AD156F">
              <w:rPr>
                <w:rFonts w:ascii="Lora" w:hAnsi="Lora"/>
                <w:sz w:val="20"/>
                <w:szCs w:val="20"/>
              </w:rPr>
              <w:t>White, Blue, Chocolate or Pastel</w:t>
            </w:r>
          </w:p>
        </w:tc>
        <w:tc>
          <w:tcPr>
            <w:tcW w:w="4149" w:type="dxa"/>
          </w:tcPr>
          <w:p w14:paraId="3EEE37D5" w14:textId="4AE1C397" w:rsidR="001132E9" w:rsidRPr="00AD156F" w:rsidRDefault="001132E9" w:rsidP="001132E9">
            <w:pPr>
              <w:rPr>
                <w:rFonts w:ascii="Lora" w:hAnsi="Lora"/>
                <w:sz w:val="20"/>
                <w:szCs w:val="20"/>
              </w:rPr>
            </w:pPr>
            <w:r w:rsidRPr="00AD156F">
              <w:rPr>
                <w:rFonts w:ascii="Lora" w:hAnsi="Lora"/>
                <w:sz w:val="20"/>
                <w:szCs w:val="20"/>
              </w:rPr>
              <w:t>Bantam. 19-25 oz. Can and will fly. White</w:t>
            </w:r>
            <w:r w:rsidR="00247BC9">
              <w:rPr>
                <w:rFonts w:ascii="Lora" w:hAnsi="Lora"/>
                <w:sz w:val="20"/>
                <w:szCs w:val="20"/>
              </w:rPr>
              <w:t xml:space="preserve"> or blue tinted</w:t>
            </w:r>
            <w:r w:rsidRPr="00AD156F">
              <w:rPr>
                <w:rFonts w:ascii="Lora" w:hAnsi="Lora"/>
                <w:sz w:val="20"/>
                <w:szCs w:val="20"/>
              </w:rPr>
              <w:t xml:space="preserve"> eggs.</w:t>
            </w:r>
          </w:p>
        </w:tc>
        <w:tc>
          <w:tcPr>
            <w:tcW w:w="1118" w:type="dxa"/>
          </w:tcPr>
          <w:p w14:paraId="53E0C52A" w14:textId="77777777" w:rsidR="001132E9" w:rsidRPr="00AD156F" w:rsidRDefault="001132E9" w:rsidP="001132E9">
            <w:pPr>
              <w:jc w:val="center"/>
              <w:rPr>
                <w:rFonts w:ascii="Lora" w:hAnsi="Lora"/>
                <w:sz w:val="20"/>
                <w:szCs w:val="20"/>
              </w:rPr>
            </w:pPr>
          </w:p>
        </w:tc>
        <w:tc>
          <w:tcPr>
            <w:tcW w:w="1240" w:type="dxa"/>
          </w:tcPr>
          <w:p w14:paraId="70F8AD7A" w14:textId="77777777" w:rsidR="001132E9" w:rsidRPr="00AD156F" w:rsidRDefault="001132E9" w:rsidP="001132E9">
            <w:pPr>
              <w:jc w:val="center"/>
              <w:rPr>
                <w:rFonts w:ascii="Lora" w:hAnsi="Lora"/>
                <w:sz w:val="20"/>
                <w:szCs w:val="20"/>
              </w:rPr>
            </w:pPr>
            <w:r w:rsidRPr="00AD156F">
              <w:rPr>
                <w:rFonts w:ascii="Lora" w:hAnsi="Lora"/>
                <w:sz w:val="20"/>
                <w:szCs w:val="20"/>
              </w:rPr>
              <w:t>$10</w:t>
            </w:r>
          </w:p>
        </w:tc>
        <w:tc>
          <w:tcPr>
            <w:tcW w:w="894" w:type="dxa"/>
          </w:tcPr>
          <w:p w14:paraId="0F241DA1" w14:textId="77777777" w:rsidR="001132E9" w:rsidRPr="00AD156F" w:rsidRDefault="001132E9" w:rsidP="001132E9">
            <w:pPr>
              <w:jc w:val="center"/>
              <w:rPr>
                <w:rFonts w:ascii="Rockwell Condensed" w:hAnsi="Rockwell Condensed"/>
                <w:sz w:val="20"/>
                <w:szCs w:val="20"/>
              </w:rPr>
            </w:pPr>
          </w:p>
        </w:tc>
      </w:tr>
      <w:tr w:rsidR="001132E9" w:rsidRPr="00AD156F" w14:paraId="3AA06EF3" w14:textId="77777777" w:rsidTr="00B07DFD">
        <w:tc>
          <w:tcPr>
            <w:tcW w:w="2164" w:type="dxa"/>
          </w:tcPr>
          <w:p w14:paraId="20A22AA5" w14:textId="77777777" w:rsidR="001132E9" w:rsidRPr="00AD156F" w:rsidRDefault="001132E9" w:rsidP="001132E9">
            <w:pPr>
              <w:jc w:val="center"/>
              <w:rPr>
                <w:rFonts w:ascii="Lora" w:hAnsi="Lora"/>
                <w:sz w:val="20"/>
                <w:szCs w:val="20"/>
              </w:rPr>
            </w:pPr>
            <w:r w:rsidRPr="00AD156F">
              <w:rPr>
                <w:rFonts w:ascii="Lora" w:hAnsi="Lora"/>
                <w:sz w:val="20"/>
                <w:szCs w:val="20"/>
              </w:rPr>
              <w:t>Cotton Patch Geese</w:t>
            </w:r>
          </w:p>
        </w:tc>
        <w:tc>
          <w:tcPr>
            <w:tcW w:w="1865" w:type="dxa"/>
          </w:tcPr>
          <w:p w14:paraId="084AB2B8" w14:textId="77777777" w:rsidR="001132E9" w:rsidRPr="00AD156F" w:rsidRDefault="001132E9" w:rsidP="001132E9">
            <w:pPr>
              <w:jc w:val="center"/>
              <w:rPr>
                <w:rFonts w:ascii="Lora" w:hAnsi="Lora"/>
                <w:sz w:val="20"/>
                <w:szCs w:val="20"/>
              </w:rPr>
            </w:pPr>
            <w:r w:rsidRPr="00AD156F">
              <w:rPr>
                <w:rFonts w:ascii="Lora" w:hAnsi="Lora"/>
                <w:sz w:val="20"/>
                <w:szCs w:val="20"/>
              </w:rPr>
              <w:t xml:space="preserve">Males are mostly </w:t>
            </w:r>
            <w:proofErr w:type="gramStart"/>
            <w:r w:rsidRPr="00AD156F">
              <w:rPr>
                <w:rFonts w:ascii="Lora" w:hAnsi="Lora"/>
                <w:sz w:val="20"/>
                <w:szCs w:val="20"/>
              </w:rPr>
              <w:t>white,</w:t>
            </w:r>
            <w:proofErr w:type="gramEnd"/>
            <w:r w:rsidRPr="00AD156F">
              <w:rPr>
                <w:rFonts w:ascii="Lora" w:hAnsi="Lora"/>
                <w:sz w:val="20"/>
                <w:szCs w:val="20"/>
              </w:rPr>
              <w:t xml:space="preserve"> Females are gray and white</w:t>
            </w:r>
          </w:p>
        </w:tc>
        <w:tc>
          <w:tcPr>
            <w:tcW w:w="4149" w:type="dxa"/>
          </w:tcPr>
          <w:p w14:paraId="34B6E7DB" w14:textId="77777777" w:rsidR="001132E9" w:rsidRPr="00AD156F" w:rsidRDefault="001132E9" w:rsidP="001132E9">
            <w:pPr>
              <w:rPr>
                <w:rFonts w:ascii="Lora" w:hAnsi="Lora"/>
                <w:sz w:val="20"/>
                <w:szCs w:val="20"/>
              </w:rPr>
            </w:pPr>
            <w:r w:rsidRPr="00AD156F">
              <w:rPr>
                <w:rFonts w:ascii="Lora" w:hAnsi="Lora"/>
                <w:sz w:val="20"/>
                <w:szCs w:val="20"/>
              </w:rPr>
              <w:t>Sold in pairs only. Auto-sexing. 8-12 lbs. Listed as Threatened by The Livestock Conservancy, there are fewer than 1,000 breeding birds in the US with seven or fewer primary breeding flocks. Estimated global population is less than 5,000.</w:t>
            </w:r>
          </w:p>
        </w:tc>
        <w:tc>
          <w:tcPr>
            <w:tcW w:w="1118" w:type="dxa"/>
          </w:tcPr>
          <w:p w14:paraId="67E97A13" w14:textId="77777777" w:rsidR="001132E9" w:rsidRPr="00AD156F" w:rsidRDefault="001132E9" w:rsidP="001132E9">
            <w:pPr>
              <w:jc w:val="center"/>
              <w:rPr>
                <w:rFonts w:ascii="Lora" w:hAnsi="Lora"/>
                <w:sz w:val="20"/>
                <w:szCs w:val="20"/>
              </w:rPr>
            </w:pPr>
          </w:p>
        </w:tc>
        <w:tc>
          <w:tcPr>
            <w:tcW w:w="1240" w:type="dxa"/>
          </w:tcPr>
          <w:p w14:paraId="02FD099E" w14:textId="77777777" w:rsidR="001132E9" w:rsidRPr="00AD156F" w:rsidRDefault="001132E9" w:rsidP="001132E9">
            <w:pPr>
              <w:jc w:val="center"/>
              <w:rPr>
                <w:rFonts w:ascii="Lora" w:hAnsi="Lora"/>
                <w:sz w:val="20"/>
                <w:szCs w:val="20"/>
              </w:rPr>
            </w:pPr>
            <w:r w:rsidRPr="00AD156F">
              <w:rPr>
                <w:rFonts w:ascii="Lora" w:hAnsi="Lora"/>
                <w:sz w:val="20"/>
                <w:szCs w:val="20"/>
              </w:rPr>
              <w:t>$100/pair</w:t>
            </w:r>
          </w:p>
        </w:tc>
        <w:tc>
          <w:tcPr>
            <w:tcW w:w="894" w:type="dxa"/>
          </w:tcPr>
          <w:p w14:paraId="4066964A" w14:textId="77777777" w:rsidR="001132E9" w:rsidRPr="00AD156F" w:rsidRDefault="001132E9" w:rsidP="001132E9">
            <w:pPr>
              <w:jc w:val="center"/>
              <w:rPr>
                <w:rFonts w:ascii="Rockwell Condensed" w:hAnsi="Rockwell Condensed"/>
                <w:sz w:val="20"/>
                <w:szCs w:val="20"/>
              </w:rPr>
            </w:pPr>
          </w:p>
        </w:tc>
      </w:tr>
    </w:tbl>
    <w:p w14:paraId="5DC63F64" w14:textId="77777777" w:rsidR="001132E9" w:rsidRDefault="001132E9" w:rsidP="00B91C01">
      <w:pPr>
        <w:jc w:val="center"/>
        <w:rPr>
          <w:rFonts w:ascii="Rockwell Condensed" w:hAnsi="Rockwell Condensed"/>
          <w:sz w:val="44"/>
          <w:szCs w:val="44"/>
        </w:rPr>
      </w:pPr>
    </w:p>
    <w:p w14:paraId="15BC03C2" w14:textId="77777777" w:rsidR="001132E9" w:rsidRDefault="001132E9" w:rsidP="001132E9">
      <w:pPr>
        <w:rPr>
          <w:rFonts w:ascii="Rockwell Condensed" w:hAnsi="Rockwell Condensed"/>
        </w:rPr>
      </w:pPr>
      <w:r>
        <w:rPr>
          <w:rFonts w:ascii="Rockwell Condensed" w:hAnsi="Rockwell Condensed"/>
        </w:rPr>
        <w:t xml:space="preserve">                                                                                                       </w:t>
      </w:r>
    </w:p>
    <w:p w14:paraId="1BFA029A" w14:textId="43F22A96" w:rsidR="00BE1049" w:rsidRDefault="001132E9" w:rsidP="001132E9">
      <w:pPr>
        <w:rPr>
          <w:rFonts w:ascii="Rockwell Condensed" w:hAnsi="Rockwell Condensed"/>
        </w:rPr>
      </w:pPr>
      <w:r>
        <w:rPr>
          <w:rFonts w:ascii="Rockwell Condensed" w:hAnsi="Rockwell Condensed"/>
        </w:rPr>
        <w:t xml:space="preserve">                                                                                                  Grand total: $__________</w:t>
      </w:r>
    </w:p>
    <w:p w14:paraId="6F3065FF" w14:textId="5B4ADEB5" w:rsidR="00507BC3" w:rsidRDefault="005E08B6" w:rsidP="005E08B6">
      <w:pPr>
        <w:rPr>
          <w:rFonts w:ascii="Rockwell Condensed" w:hAnsi="Rockwell Condensed"/>
        </w:rPr>
      </w:pPr>
      <w:r>
        <w:rPr>
          <w:rFonts w:ascii="Rockwell Condensed" w:hAnsi="Rockwell Condensed"/>
        </w:rPr>
        <w:t xml:space="preserve">                                                                                                  </w:t>
      </w:r>
    </w:p>
    <w:p w14:paraId="32A50552" w14:textId="77777777" w:rsidR="001132E9" w:rsidRDefault="001132E9" w:rsidP="005E08B6">
      <w:pPr>
        <w:rPr>
          <w:rFonts w:ascii="Rockwell Condensed" w:hAnsi="Rockwell Condensed"/>
        </w:rPr>
      </w:pPr>
    </w:p>
    <w:p w14:paraId="019537D8" w14:textId="77777777" w:rsidR="001132E9" w:rsidRDefault="001132E9" w:rsidP="005E08B6">
      <w:pPr>
        <w:rPr>
          <w:rFonts w:ascii="Rockwell Condensed" w:hAnsi="Rockwell Condensed"/>
        </w:rPr>
      </w:pPr>
    </w:p>
    <w:p w14:paraId="5EC60178" w14:textId="7FC9F3A7" w:rsidR="005E08B6" w:rsidRPr="00B07DFD" w:rsidRDefault="005E08B6" w:rsidP="005E08B6">
      <w:pPr>
        <w:rPr>
          <w:rFonts w:ascii="Lora" w:hAnsi="Lora"/>
        </w:rPr>
      </w:pPr>
      <w:r w:rsidRPr="00B07DFD">
        <w:rPr>
          <w:rFonts w:ascii="Lora" w:hAnsi="Lora"/>
        </w:rPr>
        <w:t>Please return the forms along with payment to:</w:t>
      </w:r>
    </w:p>
    <w:p w14:paraId="6439782F" w14:textId="374F6DD1" w:rsidR="005E08B6" w:rsidRPr="00B07DFD" w:rsidRDefault="005E08B6" w:rsidP="005E08B6">
      <w:pPr>
        <w:spacing w:line="240" w:lineRule="auto"/>
        <w:rPr>
          <w:rFonts w:ascii="Lora" w:hAnsi="Lora"/>
        </w:rPr>
      </w:pPr>
      <w:r w:rsidRPr="00B07DFD">
        <w:rPr>
          <w:rFonts w:ascii="Lora" w:hAnsi="Lora"/>
        </w:rPr>
        <w:t>Jen’s Hens</w:t>
      </w:r>
    </w:p>
    <w:p w14:paraId="4413F67A" w14:textId="77777777" w:rsidR="00F2730A" w:rsidRPr="00B07DFD" w:rsidRDefault="005E08B6" w:rsidP="00507BC3">
      <w:pPr>
        <w:spacing w:line="240" w:lineRule="auto"/>
        <w:rPr>
          <w:rFonts w:ascii="Lora" w:hAnsi="Lora"/>
        </w:rPr>
      </w:pPr>
      <w:r w:rsidRPr="00B07DFD">
        <w:rPr>
          <w:rFonts w:ascii="Lora" w:hAnsi="Lora"/>
        </w:rPr>
        <w:t>647 188</w:t>
      </w:r>
      <w:r w:rsidRPr="00B07DFD">
        <w:rPr>
          <w:rFonts w:ascii="Lora" w:hAnsi="Lora"/>
          <w:vertAlign w:val="superscript"/>
        </w:rPr>
        <w:t>Th</w:t>
      </w:r>
      <w:r w:rsidRPr="00B07DFD">
        <w:rPr>
          <w:rFonts w:ascii="Lora" w:hAnsi="Lora"/>
        </w:rPr>
        <w:t xml:space="preserve"> Ave. NE</w:t>
      </w:r>
    </w:p>
    <w:p w14:paraId="14E8E05A" w14:textId="755E774F" w:rsidR="00507BC3" w:rsidRPr="00B07DFD" w:rsidRDefault="005E08B6" w:rsidP="00507BC3">
      <w:pPr>
        <w:spacing w:line="240" w:lineRule="auto"/>
        <w:rPr>
          <w:rFonts w:ascii="Lora" w:hAnsi="Lora"/>
        </w:rPr>
      </w:pPr>
      <w:r w:rsidRPr="00B07DFD">
        <w:rPr>
          <w:rFonts w:ascii="Lora" w:hAnsi="Lora"/>
        </w:rPr>
        <w:t>Baldwin, ND 58521</w:t>
      </w:r>
    </w:p>
    <w:p w14:paraId="1E1297FC" w14:textId="77777777" w:rsidR="001132E9" w:rsidRDefault="001132E9" w:rsidP="00507BC3">
      <w:pPr>
        <w:spacing w:line="240" w:lineRule="auto"/>
        <w:jc w:val="center"/>
        <w:rPr>
          <w:rFonts w:ascii="Rockwell Condensed" w:hAnsi="Rockwell Condensed"/>
          <w:sz w:val="32"/>
          <w:szCs w:val="32"/>
        </w:rPr>
      </w:pPr>
    </w:p>
    <w:p w14:paraId="793A60AF" w14:textId="77777777" w:rsidR="001132E9" w:rsidRDefault="001132E9" w:rsidP="00507BC3">
      <w:pPr>
        <w:spacing w:line="240" w:lineRule="auto"/>
        <w:jc w:val="center"/>
        <w:rPr>
          <w:rFonts w:ascii="Rockwell Condensed" w:hAnsi="Rockwell Condensed"/>
          <w:sz w:val="32"/>
          <w:szCs w:val="32"/>
        </w:rPr>
      </w:pPr>
    </w:p>
    <w:p w14:paraId="32B557B1" w14:textId="77777777" w:rsidR="001132E9" w:rsidRDefault="001132E9" w:rsidP="00507BC3">
      <w:pPr>
        <w:spacing w:line="240" w:lineRule="auto"/>
        <w:jc w:val="center"/>
        <w:rPr>
          <w:rFonts w:ascii="Rockwell Condensed" w:hAnsi="Rockwell Condensed"/>
          <w:sz w:val="32"/>
          <w:szCs w:val="32"/>
        </w:rPr>
      </w:pPr>
    </w:p>
    <w:p w14:paraId="065EC179" w14:textId="4F9C1A9A" w:rsidR="00BE1049" w:rsidRPr="00507BC3" w:rsidRDefault="005E08B6" w:rsidP="00507BC3">
      <w:pPr>
        <w:spacing w:line="240" w:lineRule="auto"/>
        <w:jc w:val="center"/>
        <w:rPr>
          <w:rFonts w:ascii="Rockwell Condensed" w:hAnsi="Rockwell Condensed"/>
        </w:rPr>
      </w:pPr>
      <w:r w:rsidRPr="00507BC3">
        <w:rPr>
          <w:rFonts w:ascii="Rockwell Condensed" w:hAnsi="Rockwell Condensed"/>
          <w:sz w:val="32"/>
          <w:szCs w:val="32"/>
        </w:rPr>
        <w:t>Thank you for your business!</w:t>
      </w:r>
    </w:p>
    <w:p w14:paraId="7C168666" w14:textId="77777777" w:rsidR="00BE1049" w:rsidRPr="00B91C01" w:rsidRDefault="00BE1049" w:rsidP="00B91C01">
      <w:pPr>
        <w:jc w:val="center"/>
        <w:rPr>
          <w:rFonts w:ascii="Rockwell Condensed" w:hAnsi="Rockwell Condensed"/>
        </w:rPr>
      </w:pPr>
    </w:p>
    <w:sectPr w:rsidR="00BE1049" w:rsidRPr="00B91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500000000000000"/>
    <w:charset w:val="00"/>
    <w:family w:val="auto"/>
    <w:pitch w:val="variable"/>
    <w:sig w:usb0="20000207" w:usb1="00000000" w:usb2="00000000" w:usb3="00000000" w:csb0="00000197" w:csb1="00000000"/>
  </w:font>
  <w:font w:name="Calisto MT">
    <w:panose1 w:val="0204060305050503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57"/>
    <w:rsid w:val="000F5EAE"/>
    <w:rsid w:val="001132E9"/>
    <w:rsid w:val="001215AD"/>
    <w:rsid w:val="00247BC9"/>
    <w:rsid w:val="003669A2"/>
    <w:rsid w:val="003F1DB5"/>
    <w:rsid w:val="003F4F23"/>
    <w:rsid w:val="004403DD"/>
    <w:rsid w:val="00507BC3"/>
    <w:rsid w:val="005E08B6"/>
    <w:rsid w:val="006304C9"/>
    <w:rsid w:val="00A52009"/>
    <w:rsid w:val="00AD156F"/>
    <w:rsid w:val="00B07DFD"/>
    <w:rsid w:val="00B91C01"/>
    <w:rsid w:val="00BE1049"/>
    <w:rsid w:val="00DB24ED"/>
    <w:rsid w:val="00E008A4"/>
    <w:rsid w:val="00E64757"/>
    <w:rsid w:val="00EB75F0"/>
    <w:rsid w:val="00F2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0193"/>
  <w15:chartTrackingRefBased/>
  <w15:docId w15:val="{D25DB65A-42D9-4611-9477-4E7D6E63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E69C-DF79-489E-8258-191EC11B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dc:creator>
  <cp:keywords/>
  <dc:description/>
  <cp:lastModifiedBy>Beanie Rogers</cp:lastModifiedBy>
  <cp:revision>9</cp:revision>
  <cp:lastPrinted>2022-12-28T03:35:00Z</cp:lastPrinted>
  <dcterms:created xsi:type="dcterms:W3CDTF">2022-12-28T02:24:00Z</dcterms:created>
  <dcterms:modified xsi:type="dcterms:W3CDTF">2024-04-11T21:33:00Z</dcterms:modified>
</cp:coreProperties>
</file>